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37" w:rsidRDefault="00CE6A37" w:rsidP="00CE6A37">
      <w:r>
        <w:t xml:space="preserve">Till SLS sektioner, delegationer och kommittéer </w:t>
      </w:r>
    </w:p>
    <w:p w:rsidR="00CE6A37" w:rsidRDefault="00CE6A37" w:rsidP="00CE6A37">
      <w:pPr>
        <w:autoSpaceDE w:val="0"/>
        <w:autoSpaceDN w:val="0"/>
        <w:rPr>
          <w:sz w:val="20"/>
          <w:szCs w:val="20"/>
        </w:rPr>
      </w:pPr>
    </w:p>
    <w:p w:rsidR="00CE6A37" w:rsidRDefault="00CE6A37" w:rsidP="00CE6A37">
      <w:pPr>
        <w:autoSpaceDE w:val="0"/>
        <w:autoSpaceDN w:val="0"/>
        <w:rPr>
          <w:color w:val="000000"/>
          <w:sz w:val="20"/>
          <w:szCs w:val="20"/>
        </w:rPr>
      </w:pPr>
      <w:r>
        <w:rPr>
          <w:color w:val="000000"/>
          <w:sz w:val="20"/>
          <w:szCs w:val="20"/>
        </w:rPr>
        <w:t>Hej!</w:t>
      </w:r>
    </w:p>
    <w:p w:rsidR="00CE6A37" w:rsidRDefault="00CE6A37" w:rsidP="00CE6A37">
      <w:pPr>
        <w:autoSpaceDE w:val="0"/>
        <w:autoSpaceDN w:val="0"/>
        <w:rPr>
          <w:b/>
          <w:bCs/>
          <w:sz w:val="20"/>
          <w:szCs w:val="20"/>
        </w:rPr>
      </w:pPr>
      <w:r>
        <w:rPr>
          <w:sz w:val="20"/>
          <w:szCs w:val="20"/>
        </w:rPr>
        <w:t>SLS har fått r</w:t>
      </w:r>
      <w:r>
        <w:rPr>
          <w:color w:val="000000"/>
          <w:sz w:val="20"/>
          <w:szCs w:val="20"/>
        </w:rPr>
        <w:t>emiss</w:t>
      </w:r>
      <w:r>
        <w:rPr>
          <w:sz w:val="20"/>
          <w:szCs w:val="20"/>
        </w:rPr>
        <w:t xml:space="preserve">en </w:t>
      </w:r>
      <w:r>
        <w:rPr>
          <w:b/>
          <w:bCs/>
          <w:color w:val="000000"/>
          <w:sz w:val="20"/>
          <w:szCs w:val="20"/>
        </w:rPr>
        <w:t xml:space="preserve">Organbevarande behandling för donation </w:t>
      </w:r>
      <w:hyperlink r:id="rId5" w:history="1">
        <w:r>
          <w:rPr>
            <w:rStyle w:val="Hyperlnk"/>
            <w:b/>
            <w:bCs/>
            <w:sz w:val="20"/>
            <w:szCs w:val="20"/>
          </w:rPr>
          <w:t>(SOU 2019:26)</w:t>
        </w:r>
      </w:hyperlink>
    </w:p>
    <w:p w:rsidR="00CE6A37" w:rsidRDefault="00CE6A37" w:rsidP="00CE6A37">
      <w:pPr>
        <w:autoSpaceDE w:val="0"/>
        <w:autoSpaceDN w:val="0"/>
        <w:rPr>
          <w:b/>
          <w:bCs/>
        </w:rPr>
      </w:pPr>
    </w:p>
    <w:p w:rsidR="00CE6A37" w:rsidRDefault="00CE6A37" w:rsidP="00CE6A37">
      <w:pPr>
        <w:autoSpaceDE w:val="0"/>
        <w:autoSpaceDN w:val="0"/>
        <w:rPr>
          <w:color w:val="000000"/>
          <w:sz w:val="20"/>
          <w:szCs w:val="20"/>
        </w:rPr>
      </w:pPr>
      <w:r>
        <w:rPr>
          <w:color w:val="000000"/>
          <w:sz w:val="20"/>
          <w:szCs w:val="20"/>
        </w:rPr>
        <w:t>Utredningen föreslår att medicinsk förutsättning för donation ska få utredas på en möjlig donator som får organbevarande behandling då han eller hon fortfarande lever. Detta dock först efter att vederbörandes inställning till donation utretts och visat att förutsättningar finns att donera. Utredningen föreslår att ingrepp inte få göras då donatorn haft en funktionsnedsättning som gjort att han eller hon inte förstått innebörden av ingreppet. Utredningen förslår att det så kallade närståendevetot försvinner.</w:t>
      </w:r>
    </w:p>
    <w:p w:rsidR="00CE6A37" w:rsidRDefault="00CE6A37" w:rsidP="00CE6A37">
      <w:pPr>
        <w:autoSpaceDE w:val="0"/>
        <w:autoSpaceDN w:val="0"/>
        <w:rPr>
          <w:color w:val="000000"/>
          <w:sz w:val="20"/>
          <w:szCs w:val="20"/>
        </w:rPr>
      </w:pPr>
    </w:p>
    <w:p w:rsidR="00CE6A37" w:rsidRDefault="00CE6A37" w:rsidP="00CE6A37">
      <w:pPr>
        <w:autoSpaceDE w:val="0"/>
        <w:autoSpaceDN w:val="0"/>
        <w:rPr>
          <w:color w:val="000000"/>
          <w:sz w:val="20"/>
          <w:szCs w:val="20"/>
        </w:rPr>
      </w:pPr>
      <w:bookmarkStart w:id="0" w:name="_GoBack"/>
      <w:r>
        <w:rPr>
          <w:sz w:val="20"/>
          <w:szCs w:val="20"/>
        </w:rPr>
        <w:t>Vi tar tacksamt emot era synpunkter</w:t>
      </w:r>
      <w:r>
        <w:rPr>
          <w:color w:val="000000"/>
          <w:sz w:val="20"/>
          <w:szCs w:val="20"/>
        </w:rPr>
        <w:t xml:space="preserve"> till</w:t>
      </w:r>
      <w:r>
        <w:rPr>
          <w:sz w:val="20"/>
          <w:szCs w:val="20"/>
        </w:rPr>
        <w:t xml:space="preserve"> SLS kansli </w:t>
      </w:r>
      <w:hyperlink r:id="rId6" w:history="1">
        <w:r>
          <w:rPr>
            <w:rStyle w:val="Hyperlnk"/>
            <w:sz w:val="20"/>
            <w:szCs w:val="20"/>
          </w:rPr>
          <w:t>susann.asplund@sls.se</w:t>
        </w:r>
      </w:hyperlink>
      <w:r>
        <w:rPr>
          <w:sz w:val="20"/>
          <w:szCs w:val="20"/>
        </w:rPr>
        <w:t xml:space="preserve"> senast den </w:t>
      </w:r>
      <w:r>
        <w:rPr>
          <w:b/>
          <w:bCs/>
          <w:color w:val="000000"/>
          <w:sz w:val="20"/>
          <w:szCs w:val="20"/>
        </w:rPr>
        <w:t>29 okt</w:t>
      </w:r>
      <w:r>
        <w:rPr>
          <w:b/>
          <w:bCs/>
          <w:sz w:val="20"/>
          <w:szCs w:val="20"/>
        </w:rPr>
        <w:t>ober 2019</w:t>
      </w:r>
      <w:bookmarkEnd w:id="0"/>
      <w:r>
        <w:rPr>
          <w:sz w:val="20"/>
          <w:szCs w:val="20"/>
        </w:rPr>
        <w:t>.</w:t>
      </w:r>
    </w:p>
    <w:p w:rsidR="00CE6A37" w:rsidRDefault="00CE6A37" w:rsidP="00CE6A37">
      <w:pPr>
        <w:autoSpaceDE w:val="0"/>
        <w:autoSpaceDN w:val="0"/>
        <w:rPr>
          <w:color w:val="000000"/>
          <w:sz w:val="20"/>
          <w:szCs w:val="20"/>
        </w:rPr>
      </w:pPr>
    </w:p>
    <w:p w:rsidR="00CE6A37" w:rsidRDefault="00CE6A37" w:rsidP="00CE6A37">
      <w:pPr>
        <w:autoSpaceDE w:val="0"/>
        <w:autoSpaceDN w:val="0"/>
      </w:pPr>
      <w:r>
        <w:rPr>
          <w:sz w:val="20"/>
          <w:szCs w:val="20"/>
        </w:rPr>
        <w:t>Med vänlig hälsning</w:t>
      </w:r>
    </w:p>
    <w:p w:rsidR="00CE6A37" w:rsidRDefault="00CE6A37" w:rsidP="00CE6A37"/>
    <w:p w:rsidR="00CE6A37" w:rsidRDefault="00CE6A37" w:rsidP="00CE6A37">
      <w:pPr>
        <w:rPr>
          <w:rFonts w:ascii="Arial" w:hAnsi="Arial" w:cs="Arial"/>
          <w:b/>
          <w:bCs/>
          <w:color w:val="E2007A"/>
          <w:sz w:val="20"/>
          <w:szCs w:val="20"/>
          <w:lang w:eastAsia="sv-SE"/>
        </w:rPr>
      </w:pPr>
      <w:r>
        <w:rPr>
          <w:rFonts w:ascii="Arial" w:hAnsi="Arial" w:cs="Arial"/>
          <w:b/>
          <w:bCs/>
          <w:color w:val="E2007A"/>
          <w:sz w:val="20"/>
          <w:szCs w:val="20"/>
          <w:lang w:eastAsia="sv-SE"/>
        </w:rPr>
        <w:t>SUSANN ASPLUND JOHANSSON</w:t>
      </w:r>
    </w:p>
    <w:p w:rsidR="00CE6A37" w:rsidRDefault="00CE6A37" w:rsidP="00CE6A37">
      <w:pPr>
        <w:rPr>
          <w:rFonts w:ascii="Arial" w:hAnsi="Arial" w:cs="Arial"/>
          <w:color w:val="000000"/>
          <w:sz w:val="20"/>
          <w:szCs w:val="20"/>
          <w:lang w:eastAsia="sv-SE"/>
        </w:rPr>
      </w:pPr>
      <w:r>
        <w:rPr>
          <w:rFonts w:ascii="Arial" w:hAnsi="Arial" w:cs="Arial"/>
          <w:color w:val="000000"/>
          <w:sz w:val="20"/>
          <w:szCs w:val="20"/>
          <w:lang w:eastAsia="sv-SE"/>
        </w:rPr>
        <w:t>Organisationssekreterare</w:t>
      </w:r>
    </w:p>
    <w:p w:rsidR="00CE6A37" w:rsidRDefault="00CE6A37" w:rsidP="00CE6A37">
      <w:pPr>
        <w:rPr>
          <w:rFonts w:ascii="Arial" w:hAnsi="Arial" w:cs="Arial"/>
          <w:b/>
          <w:bCs/>
          <w:color w:val="E2007A"/>
          <w:sz w:val="20"/>
          <w:szCs w:val="20"/>
          <w:lang w:eastAsia="sv-SE"/>
        </w:rPr>
      </w:pPr>
      <w:r>
        <w:rPr>
          <w:rFonts w:ascii="Arial" w:hAnsi="Arial" w:cs="Arial"/>
          <w:b/>
          <w:bCs/>
          <w:color w:val="CC0066"/>
          <w:sz w:val="20"/>
          <w:szCs w:val="20"/>
          <w:lang w:eastAsia="sv-SE"/>
        </w:rPr>
        <w:br/>
      </w:r>
      <w:r>
        <w:rPr>
          <w:rFonts w:ascii="Arial" w:hAnsi="Arial" w:cs="Arial"/>
          <w:b/>
          <w:bCs/>
          <w:color w:val="E2007A"/>
          <w:sz w:val="20"/>
          <w:szCs w:val="20"/>
          <w:lang w:eastAsia="sv-SE"/>
        </w:rPr>
        <w:t>SVENSKA LÄKARESÄLLSKAPET</w:t>
      </w:r>
    </w:p>
    <w:p w:rsidR="00CE6A37" w:rsidRDefault="00CE6A37" w:rsidP="00CE6A37">
      <w:pPr>
        <w:rPr>
          <w:rFonts w:ascii="Arial" w:hAnsi="Arial" w:cs="Arial"/>
          <w:sz w:val="20"/>
          <w:szCs w:val="20"/>
          <w:lang w:eastAsia="sv-SE"/>
        </w:rPr>
      </w:pPr>
      <w:r>
        <w:rPr>
          <w:rFonts w:ascii="Arial" w:hAnsi="Arial" w:cs="Arial"/>
          <w:b/>
          <w:bCs/>
          <w:color w:val="E2007A"/>
          <w:sz w:val="20"/>
          <w:szCs w:val="20"/>
          <w:lang w:eastAsia="sv-SE"/>
        </w:rPr>
        <w:t xml:space="preserve">TFN </w:t>
      </w:r>
      <w:r>
        <w:rPr>
          <w:rFonts w:ascii="Arial" w:hAnsi="Arial" w:cs="Arial"/>
          <w:color w:val="000000"/>
          <w:sz w:val="20"/>
          <w:szCs w:val="20"/>
          <w:lang w:eastAsia="sv-SE"/>
        </w:rPr>
        <w:t>08- 440 88 92</w:t>
      </w:r>
      <w:r>
        <w:rPr>
          <w:rFonts w:ascii="Arial" w:hAnsi="Arial" w:cs="Arial"/>
          <w:sz w:val="20"/>
          <w:szCs w:val="20"/>
          <w:lang w:eastAsia="sv-SE"/>
        </w:rPr>
        <w:br/>
      </w:r>
      <w:r>
        <w:rPr>
          <w:rFonts w:ascii="Arial" w:hAnsi="Arial" w:cs="Arial"/>
          <w:b/>
          <w:bCs/>
          <w:color w:val="E2007A"/>
          <w:sz w:val="20"/>
          <w:szCs w:val="20"/>
          <w:lang w:eastAsia="sv-SE"/>
        </w:rPr>
        <w:t>ADRESS</w:t>
      </w:r>
      <w:r>
        <w:rPr>
          <w:rFonts w:ascii="Arial" w:hAnsi="Arial" w:cs="Arial"/>
          <w:color w:val="E2007A"/>
          <w:sz w:val="20"/>
          <w:szCs w:val="20"/>
          <w:lang w:eastAsia="sv-SE"/>
        </w:rPr>
        <w:t xml:space="preserve"> </w:t>
      </w:r>
      <w:r>
        <w:rPr>
          <w:rFonts w:ascii="Arial" w:hAnsi="Arial" w:cs="Arial"/>
          <w:color w:val="000000"/>
          <w:sz w:val="20"/>
          <w:szCs w:val="20"/>
          <w:lang w:eastAsia="sv-SE"/>
        </w:rPr>
        <w:t xml:space="preserve">Klara Östra Kyrkogata 10, </w:t>
      </w:r>
      <w:r>
        <w:rPr>
          <w:rFonts w:ascii="Arial" w:hAnsi="Arial" w:cs="Arial"/>
          <w:color w:val="000000"/>
          <w:sz w:val="20"/>
          <w:szCs w:val="20"/>
          <w:lang w:eastAsia="sv-SE"/>
        </w:rPr>
        <w:br/>
        <w:t>Box 738, 101 35 Stockholm</w:t>
      </w:r>
    </w:p>
    <w:p w:rsidR="00116CD7" w:rsidRDefault="00CE6A37"/>
    <w:sectPr w:rsidR="00116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37"/>
    <w:rsid w:val="00494E63"/>
    <w:rsid w:val="00613C17"/>
    <w:rsid w:val="006D0399"/>
    <w:rsid w:val="00AF4868"/>
    <w:rsid w:val="00CE6A37"/>
    <w:rsid w:val="00FB7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37"/>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E6A3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37"/>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E6A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sann.asplund@sls.se" TargetMode="External"/><Relationship Id="rId5" Type="http://schemas.openxmlformats.org/officeDocument/2006/relationships/hyperlink" Target="https://www.regeringen.se/49bced/contentassets/2d04ad89fbe24ca1af2aace2122e8137/organbevarande-behandling-for-donation-sou-2019_2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5FE6D355</Template>
  <TotalTime>4</TotalTime>
  <Pages>1</Pages>
  <Words>177</Words>
  <Characters>943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 Håkan MSC klin mikrobio Växjö</dc:creator>
  <cp:lastModifiedBy>Janson Håkan MSC klin mikrobio Växjö</cp:lastModifiedBy>
  <cp:revision>1</cp:revision>
  <dcterms:created xsi:type="dcterms:W3CDTF">2019-09-25T07:36:00Z</dcterms:created>
  <dcterms:modified xsi:type="dcterms:W3CDTF">2019-09-25T07:40:00Z</dcterms:modified>
</cp:coreProperties>
</file>