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8891" w14:textId="77777777" w:rsidR="003C660A" w:rsidRPr="003C660A" w:rsidRDefault="00FF74A8" w:rsidP="00436C4F">
      <w:pPr>
        <w:pStyle w:val="SoSRubrik1"/>
        <w:rPr>
          <w:sz w:val="32"/>
          <w:szCs w:val="32"/>
        </w:rPr>
      </w:pPr>
      <w:bookmarkStart w:id="0" w:name="_GoBack"/>
      <w:bookmarkEnd w:id="0"/>
      <w:r>
        <w:rPr>
          <w:color w:val="auto"/>
        </w:rPr>
        <w:t xml:space="preserve">Konsekvensutredning </w:t>
      </w:r>
      <w:r w:rsidR="00DA26C8">
        <w:rPr>
          <w:color w:val="auto"/>
        </w:rPr>
        <w:t xml:space="preserve">– </w:t>
      </w:r>
      <w:r w:rsidR="00436C4F">
        <w:rPr>
          <w:color w:val="auto"/>
          <w:sz w:val="32"/>
          <w:szCs w:val="32"/>
        </w:rPr>
        <w:t>F</w:t>
      </w:r>
      <w:r w:rsidR="00436C4F" w:rsidRPr="00AD2E50">
        <w:rPr>
          <w:color w:val="auto"/>
          <w:sz w:val="32"/>
          <w:szCs w:val="32"/>
        </w:rPr>
        <w:t>örslag till n</w:t>
      </w:r>
      <w:r w:rsidR="003C660A" w:rsidRPr="00AD2E50">
        <w:rPr>
          <w:sz w:val="32"/>
          <w:szCs w:val="32"/>
        </w:rPr>
        <w:t>ya</w:t>
      </w:r>
      <w:r w:rsidR="003C660A" w:rsidRPr="003C660A">
        <w:rPr>
          <w:sz w:val="32"/>
          <w:szCs w:val="32"/>
        </w:rPr>
        <w:t xml:space="preserve"> bestämmelser om krav på </w:t>
      </w:r>
      <w:r w:rsidR="00AB4B9D">
        <w:rPr>
          <w:sz w:val="32"/>
          <w:szCs w:val="32"/>
        </w:rPr>
        <w:t xml:space="preserve">och </w:t>
      </w:r>
      <w:r w:rsidR="002709BD">
        <w:rPr>
          <w:sz w:val="32"/>
          <w:szCs w:val="32"/>
        </w:rPr>
        <w:t xml:space="preserve">kontroll av nödvändiga </w:t>
      </w:r>
      <w:r w:rsidR="003C660A" w:rsidRPr="003C660A">
        <w:rPr>
          <w:sz w:val="32"/>
          <w:szCs w:val="32"/>
        </w:rPr>
        <w:t xml:space="preserve">språkkunskaper för yrkesutövare som förvärvat sina yrkeskvalifikationer eller fått dem erkända i ett annat EES-land </w:t>
      </w:r>
      <w:r w:rsidR="002709BD">
        <w:rPr>
          <w:sz w:val="32"/>
          <w:szCs w:val="32"/>
        </w:rPr>
        <w:t>eller i Schweiz</w:t>
      </w:r>
    </w:p>
    <w:p w14:paraId="69EEFA57" w14:textId="77777777" w:rsidR="003C660A" w:rsidRPr="003C660A" w:rsidRDefault="003C660A" w:rsidP="003C660A">
      <w:pPr>
        <w:pStyle w:val="SoSBrdtext"/>
        <w:ind w:left="360"/>
      </w:pPr>
    </w:p>
    <w:p w14:paraId="1006C961" w14:textId="77777777" w:rsidR="00754196" w:rsidRDefault="00621532" w:rsidP="00621532">
      <w:pPr>
        <w:pStyle w:val="SoSRubrik2"/>
      </w:pPr>
      <w:r>
        <w:t xml:space="preserve">Sammanfattning </w:t>
      </w:r>
    </w:p>
    <w:p w14:paraId="0E46344D" w14:textId="47CED06F" w:rsidR="00244699" w:rsidRDefault="00C975E9" w:rsidP="00AA313E">
      <w:pPr>
        <w:pStyle w:val="SoSBrdtext"/>
      </w:pPr>
      <w:r>
        <w:t>Socialstyrelsen</w:t>
      </w:r>
      <w:r w:rsidR="00BA2C78">
        <w:t xml:space="preserve"> föreslår </w:t>
      </w:r>
      <w:r w:rsidR="00557D65">
        <w:t>n</w:t>
      </w:r>
      <w:r w:rsidR="00754196">
        <w:t xml:space="preserve">ya bestämmelser om krav på </w:t>
      </w:r>
      <w:r w:rsidR="00C45FF0" w:rsidRPr="00B26D2A">
        <w:t>och</w:t>
      </w:r>
      <w:r w:rsidR="00C45FF0">
        <w:t xml:space="preserve"> </w:t>
      </w:r>
      <w:r w:rsidR="00754196">
        <w:t xml:space="preserve">kontroll </w:t>
      </w:r>
      <w:r w:rsidR="002B2200">
        <w:t xml:space="preserve">av </w:t>
      </w:r>
      <w:r w:rsidR="00250450">
        <w:t>nödvä</w:t>
      </w:r>
      <w:r w:rsidR="00250450">
        <w:t>n</w:t>
      </w:r>
      <w:r w:rsidR="00250450">
        <w:t xml:space="preserve">diga språkkunskaper för </w:t>
      </w:r>
      <w:r w:rsidR="002B2200">
        <w:t xml:space="preserve">yrkesutövare </w:t>
      </w:r>
      <w:r w:rsidR="0082665A">
        <w:t>i hälso- och sjukvården</w:t>
      </w:r>
      <w:r w:rsidR="00C45FF0">
        <w:t>.</w:t>
      </w:r>
      <w:r w:rsidR="00A837E6">
        <w:t xml:space="preserve"> </w:t>
      </w:r>
      <w:r w:rsidR="00754196">
        <w:t>Förslaget innebär att den yrkesutövare som har förvärvat sina yrkeskvalifikationer eller fått dem erkända i ett annat EES-land eller i Schweiz ska</w:t>
      </w:r>
      <w:r w:rsidR="0082665A">
        <w:t xml:space="preserve"> kunna</w:t>
      </w:r>
      <w:r w:rsidR="00754196">
        <w:t xml:space="preserve"> visa att han eller hon har för yrket nödvändiga kunskaper i svenska</w:t>
      </w:r>
      <w:r w:rsidR="004A05E5">
        <w:t>, danska eller norska</w:t>
      </w:r>
      <w:r w:rsidR="00754196">
        <w:t xml:space="preserve"> språket</w:t>
      </w:r>
      <w:r w:rsidR="00557D65">
        <w:t xml:space="preserve"> för att få legitimation</w:t>
      </w:r>
      <w:r w:rsidR="0082665A">
        <w:t xml:space="preserve"> i Sverige</w:t>
      </w:r>
      <w:r w:rsidR="00754196">
        <w:t xml:space="preserve">. Att yrkesutövaren har </w:t>
      </w:r>
      <w:r w:rsidR="00FA216C">
        <w:t xml:space="preserve">för yrket </w:t>
      </w:r>
      <w:r w:rsidR="00754196">
        <w:t>nödvändiga språkku</w:t>
      </w:r>
      <w:r w:rsidR="00754196">
        <w:t>n</w:t>
      </w:r>
      <w:r w:rsidR="00754196">
        <w:t xml:space="preserve">skaper </w:t>
      </w:r>
      <w:r w:rsidR="00E447F7">
        <w:t>kan</w:t>
      </w:r>
      <w:r w:rsidR="002B2200">
        <w:t xml:space="preserve"> </w:t>
      </w:r>
      <w:r w:rsidR="00E447F7">
        <w:t xml:space="preserve">visas </w:t>
      </w:r>
      <w:r w:rsidR="00754196">
        <w:t xml:space="preserve">på </w:t>
      </w:r>
      <w:r w:rsidR="00E447F7">
        <w:t xml:space="preserve">olika </w:t>
      </w:r>
      <w:r w:rsidR="00754196">
        <w:t xml:space="preserve">sätt.  </w:t>
      </w:r>
    </w:p>
    <w:p w14:paraId="36512CD7" w14:textId="77777777" w:rsidR="007404E2" w:rsidRDefault="009F3658" w:rsidP="0082665A">
      <w:pPr>
        <w:pStyle w:val="SoSRubrik3"/>
      </w:pPr>
      <w:r>
        <w:rPr>
          <w:color w:val="auto"/>
        </w:rPr>
        <w:t>B</w:t>
      </w:r>
      <w:r w:rsidR="00C975E9">
        <w:rPr>
          <w:color w:val="auto"/>
        </w:rPr>
        <w:t xml:space="preserve">akgrund </w:t>
      </w:r>
    </w:p>
    <w:p w14:paraId="6331F6CA" w14:textId="77777777" w:rsidR="00627FC4" w:rsidRDefault="0082665A" w:rsidP="002F71BC">
      <w:pPr>
        <w:pStyle w:val="SoSBrdtextindragfrstaraden"/>
        <w:ind w:firstLine="0"/>
      </w:pPr>
      <w:r>
        <w:t>I a</w:t>
      </w:r>
      <w:r w:rsidR="00CB76EF">
        <w:t xml:space="preserve">rtikel 53 </w:t>
      </w:r>
      <w:r w:rsidR="009A6C0A">
        <w:t xml:space="preserve">i </w:t>
      </w:r>
      <w:r w:rsidR="00414CB0">
        <w:t xml:space="preserve">det </w:t>
      </w:r>
      <w:r w:rsidR="002F71BC">
        <w:t xml:space="preserve">ursprungliga </w:t>
      </w:r>
      <w:r w:rsidR="00414CB0">
        <w:t>yrkeskvalifikationsd</w:t>
      </w:r>
      <w:r w:rsidR="00B70CB7">
        <w:t xml:space="preserve">irektivet </w:t>
      </w:r>
      <w:r>
        <w:t>anges att yrkesut</w:t>
      </w:r>
      <w:r>
        <w:t>ö</w:t>
      </w:r>
      <w:r>
        <w:t>vare som får sina yrkeskvalifikationer erkända ska ha nödvändiga språkkunska</w:t>
      </w:r>
      <w:r>
        <w:t>p</w:t>
      </w:r>
      <w:r>
        <w:t xml:space="preserve">er för att utöva yrkesverksamheten i den mottagande medlemsstaten. Artikeln </w:t>
      </w:r>
      <w:r w:rsidR="00627FC4">
        <w:t>har genom ändringsdirektivet förtydligats i flera avseenden, bl.a. eftersom det har funnits ett behov av att klargöra de behöriga myndigheternas respektive a</w:t>
      </w:r>
      <w:r w:rsidR="00627FC4">
        <w:t>r</w:t>
      </w:r>
      <w:r w:rsidR="00627FC4">
        <w:t>betsgivarens roll i detta sammanhang.</w:t>
      </w:r>
      <w:r w:rsidR="00627FC4">
        <w:rPr>
          <w:rStyle w:val="Fotnotsreferens"/>
        </w:rPr>
        <w:footnoteReference w:id="1"/>
      </w:r>
      <w:r w:rsidR="00627FC4">
        <w:t xml:space="preserve"> </w:t>
      </w:r>
    </w:p>
    <w:p w14:paraId="0ED5968D" w14:textId="77777777" w:rsidR="007712EE" w:rsidRDefault="007712EE" w:rsidP="001938C7">
      <w:pPr>
        <w:pStyle w:val="SoSBrdtextindragfrstaraden"/>
        <w:ind w:firstLine="0"/>
      </w:pPr>
      <w:r>
        <w:t xml:space="preserve">    </w:t>
      </w:r>
      <w:r w:rsidR="00BA2C78">
        <w:t>Av artikel</w:t>
      </w:r>
      <w:r w:rsidR="00DF3BCA">
        <w:t>n</w:t>
      </w:r>
      <w:r w:rsidR="00BA2C78">
        <w:t xml:space="preserve"> framgår nu</w:t>
      </w:r>
      <w:r w:rsidR="00DF3BCA">
        <w:t>mera</w:t>
      </w:r>
      <w:r w:rsidR="00BA2C78">
        <w:t xml:space="preserve"> att </w:t>
      </w:r>
      <w:r w:rsidR="001938C7">
        <w:t xml:space="preserve">medlemsstaterna får införa </w:t>
      </w:r>
      <w:r w:rsidR="00BA2C78">
        <w:t>s</w:t>
      </w:r>
      <w:r w:rsidR="00017DAF">
        <w:t>pråk</w:t>
      </w:r>
      <w:r w:rsidR="002954D8">
        <w:t>kontroller</w:t>
      </w:r>
      <w:r w:rsidR="001938C7">
        <w:t xml:space="preserve"> f</w:t>
      </w:r>
      <w:r w:rsidR="002954D8">
        <w:t>ör yrken som har konsekvenser för patientsäker</w:t>
      </w:r>
      <w:r w:rsidR="0082665A">
        <w:t xml:space="preserve">heten. </w:t>
      </w:r>
      <w:r w:rsidR="00BA2C78">
        <w:t xml:space="preserve">Sådana </w:t>
      </w:r>
      <w:r w:rsidR="0082665A">
        <w:t xml:space="preserve">kontroller får dock </w:t>
      </w:r>
      <w:r w:rsidR="002954D8">
        <w:t xml:space="preserve">ske </w:t>
      </w:r>
      <w:r w:rsidR="0082665A">
        <w:t xml:space="preserve">först </w:t>
      </w:r>
      <w:r w:rsidR="002954D8">
        <w:t xml:space="preserve">efter det att </w:t>
      </w:r>
      <w:r w:rsidR="005129E6">
        <w:t>yrkeskvalifikation</w:t>
      </w:r>
      <w:r w:rsidR="00BA2C78">
        <w:t xml:space="preserve">erna har erkänts </w:t>
      </w:r>
      <w:r w:rsidR="005129E6">
        <w:t>eller</w:t>
      </w:r>
      <w:r w:rsidR="002954D8">
        <w:t xml:space="preserve"> </w:t>
      </w:r>
      <w:r w:rsidR="00BA2C78">
        <w:t xml:space="preserve">ett </w:t>
      </w:r>
      <w:r w:rsidR="002954D8">
        <w:t>europeiskt y</w:t>
      </w:r>
      <w:r w:rsidR="002954D8">
        <w:t>r</w:t>
      </w:r>
      <w:r w:rsidR="002954D8">
        <w:t>keskort har utfärdats</w:t>
      </w:r>
      <w:r w:rsidR="005129E6">
        <w:t xml:space="preserve">. </w:t>
      </w:r>
      <w:r w:rsidRPr="003C660A">
        <w:t>I skäl 26 till ändringsdirektivet betonas att det är särskilt viktigt för yrken med konsekvenser för patientsäkerheten att språktester görs innan yrkesutövaren börjat utöva yrket i den mottagande medlemsstaten.</w:t>
      </w:r>
    </w:p>
    <w:p w14:paraId="32FD59AB" w14:textId="77777777" w:rsidR="002F71BC" w:rsidRDefault="00BA2C78" w:rsidP="00BA2C78">
      <w:pPr>
        <w:pStyle w:val="SoSBrdtextindragfrstaraden"/>
      </w:pPr>
      <w:r>
        <w:lastRenderedPageBreak/>
        <w:t>M</w:t>
      </w:r>
      <w:r w:rsidR="002F71BC">
        <w:t xml:space="preserve">edlemsstaten ska säkerställa att alla kontroller som utförs eller övervakas av den behöriga myndigheten för att kontrollera </w:t>
      </w:r>
      <w:proofErr w:type="gramStart"/>
      <w:r w:rsidR="002F71BC">
        <w:t>efterlevnaden</w:t>
      </w:r>
      <w:proofErr w:type="gramEnd"/>
      <w:r w:rsidR="002F71BC">
        <w:t xml:space="preserve"> av skyldigheten att ha nödvändiga språkkunskaper är begränsade till kunskaper i ett officiellt språk. </w:t>
      </w:r>
    </w:p>
    <w:p w14:paraId="3C65C2AC" w14:textId="77777777" w:rsidR="00317AC7" w:rsidRDefault="007712EE" w:rsidP="00BA2C78">
      <w:pPr>
        <w:pStyle w:val="SoSBrdtextindragfrstaraden"/>
      </w:pPr>
      <w:r>
        <w:t xml:space="preserve"> </w:t>
      </w:r>
      <w:r w:rsidR="0082665A">
        <w:t xml:space="preserve">Av artikeln framgår </w:t>
      </w:r>
      <w:r w:rsidR="00BA2C78">
        <w:t xml:space="preserve">också </w:t>
      </w:r>
      <w:r w:rsidR="0082665A">
        <w:t xml:space="preserve">att </w:t>
      </w:r>
      <w:r w:rsidR="00317AC7">
        <w:t>alla kontroller av språkkunskaper ska stå i pr</w:t>
      </w:r>
      <w:r w:rsidR="00317AC7">
        <w:t>o</w:t>
      </w:r>
      <w:r w:rsidR="00317AC7">
        <w:t>portion till den verksam</w:t>
      </w:r>
      <w:r w:rsidR="0082665A">
        <w:t xml:space="preserve">het som ska utövas samt </w:t>
      </w:r>
      <w:r w:rsidR="00317AC7">
        <w:t xml:space="preserve">att yrkesutövaren ska ha rätt att överklaga sådana </w:t>
      </w:r>
      <w:r w:rsidR="009A6FD3">
        <w:t>språk</w:t>
      </w:r>
      <w:r w:rsidR="00317AC7">
        <w:t xml:space="preserve">kontroller enligt nationell lagstiftning. </w:t>
      </w:r>
    </w:p>
    <w:p w14:paraId="26EA1A40" w14:textId="437BFB94" w:rsidR="009A6FD3" w:rsidRDefault="00F02012" w:rsidP="003D3C4C">
      <w:pPr>
        <w:pStyle w:val="SoSBrdtextindragfrstaraden"/>
      </w:pPr>
      <w:r>
        <w:t xml:space="preserve">I nationell lagstiftning </w:t>
      </w:r>
      <w:r w:rsidR="00BA2C78">
        <w:t xml:space="preserve">föreslås </w:t>
      </w:r>
      <w:r>
        <w:t xml:space="preserve">artikel 53 </w:t>
      </w:r>
      <w:r w:rsidR="00295700">
        <w:t>genomföras</w:t>
      </w:r>
      <w:r w:rsidR="00933FB2">
        <w:t xml:space="preserve"> genom </w:t>
      </w:r>
      <w:r w:rsidR="00BA2C78">
        <w:t>en</w:t>
      </w:r>
      <w:r w:rsidR="00CA7BB2">
        <w:t xml:space="preserve"> allmän</w:t>
      </w:r>
      <w:r w:rsidR="00BA2C78">
        <w:t xml:space="preserve"> </w:t>
      </w:r>
      <w:r w:rsidR="00945879">
        <w:t>b</w:t>
      </w:r>
      <w:r w:rsidR="00945879">
        <w:t>e</w:t>
      </w:r>
      <w:r w:rsidR="00086D1F">
        <w:t>stämmelse</w:t>
      </w:r>
      <w:r w:rsidR="00BA2C78">
        <w:t xml:space="preserve"> </w:t>
      </w:r>
      <w:r w:rsidR="00945879">
        <w:t xml:space="preserve">i </w:t>
      </w:r>
      <w:r w:rsidR="008E7C9D">
        <w:t xml:space="preserve">den nya horisontella </w:t>
      </w:r>
      <w:r w:rsidR="00EB2F0E">
        <w:t xml:space="preserve">lagen </w:t>
      </w:r>
      <w:r w:rsidR="00945879">
        <w:t>om erkännande av yrkeskvalifikationer</w:t>
      </w:r>
      <w:r w:rsidR="009A6FD3">
        <w:t>.</w:t>
      </w:r>
      <w:r w:rsidR="00065790">
        <w:rPr>
          <w:rStyle w:val="Fotnotsreferens"/>
        </w:rPr>
        <w:footnoteReference w:id="2"/>
      </w:r>
      <w:r w:rsidR="00065790">
        <w:t xml:space="preserve"> </w:t>
      </w:r>
      <w:r w:rsidR="009A6FD3">
        <w:t xml:space="preserve"> </w:t>
      </w:r>
      <w:r w:rsidR="00CA7BB2">
        <w:t xml:space="preserve"> Socialstyrelsen </w:t>
      </w:r>
      <w:r w:rsidR="003D3C4C">
        <w:t xml:space="preserve">föreslås </w:t>
      </w:r>
      <w:r w:rsidR="00CA7BB2">
        <w:t>få</w:t>
      </w:r>
      <w:r w:rsidR="000E22A1">
        <w:t xml:space="preserve"> </w:t>
      </w:r>
      <w:r w:rsidR="00CA7BB2">
        <w:t xml:space="preserve">bemyndigande att meddela föreskrifter om </w:t>
      </w:r>
      <w:r w:rsidR="00ED4612">
        <w:t>krav på och kontroll av språkkunskaper för yrkesutövare som har förvärvat sina yrke</w:t>
      </w:r>
      <w:r w:rsidR="00ED4612">
        <w:t>s</w:t>
      </w:r>
      <w:r w:rsidR="00ED4612">
        <w:t>kvalifikationer eller fått dem erkända i ett annat EES-land än Sverige eller i Schweiz.</w:t>
      </w:r>
      <w:r w:rsidR="00CA7BB2">
        <w:rPr>
          <w:rStyle w:val="Fotnotsreferens"/>
        </w:rPr>
        <w:footnoteReference w:id="3"/>
      </w:r>
    </w:p>
    <w:p w14:paraId="0DB91528" w14:textId="5347BE04" w:rsidR="002C289C" w:rsidRDefault="0082665A" w:rsidP="00AA313E">
      <w:pPr>
        <w:pStyle w:val="SoSBrdtextindragfrstaraden"/>
      </w:pPr>
      <w:r>
        <w:t xml:space="preserve">Vad gäller </w:t>
      </w:r>
      <w:r w:rsidR="00B72690">
        <w:t>tillfällig</w:t>
      </w:r>
      <w:r w:rsidR="00876A80">
        <w:t xml:space="preserve"> yrkesutövning</w:t>
      </w:r>
      <w:r w:rsidR="00B72690">
        <w:t xml:space="preserve"> </w:t>
      </w:r>
      <w:r>
        <w:t xml:space="preserve">förtydligas det i </w:t>
      </w:r>
      <w:r w:rsidR="00ED4612">
        <w:t>artikel 7f</w:t>
      </w:r>
      <w:r>
        <w:t xml:space="preserve"> i direktivet</w:t>
      </w:r>
      <w:r w:rsidR="00ED4612">
        <w:t xml:space="preserve"> att</w:t>
      </w:r>
      <w:r w:rsidR="00CA7BB2">
        <w:t xml:space="preserve"> den mottagande medlemsstaten får kräva</w:t>
      </w:r>
      <w:r w:rsidR="00ED4612">
        <w:t xml:space="preserve"> ett intyg </w:t>
      </w:r>
      <w:r w:rsidR="00876A80">
        <w:t xml:space="preserve">över </w:t>
      </w:r>
      <w:r w:rsidR="00ED4612">
        <w:t xml:space="preserve">den sökandes </w:t>
      </w:r>
      <w:r w:rsidR="00876A80">
        <w:t>språk</w:t>
      </w:r>
      <w:r w:rsidR="00ED4612">
        <w:t>ku</w:t>
      </w:r>
      <w:r w:rsidR="00ED4612">
        <w:t>n</w:t>
      </w:r>
      <w:r w:rsidR="00ED4612">
        <w:t>skaper</w:t>
      </w:r>
      <w:r w:rsidR="00876A80">
        <w:t xml:space="preserve">. </w:t>
      </w:r>
      <w:r w:rsidR="00ED4612">
        <w:t>V</w:t>
      </w:r>
      <w:r w:rsidR="009B6766">
        <w:t>ad som kvalificeras</w:t>
      </w:r>
      <w:r w:rsidR="00621532">
        <w:t xml:space="preserve"> som intyg </w:t>
      </w:r>
      <w:r w:rsidR="009B6766">
        <w:t xml:space="preserve">definieras inte men i </w:t>
      </w:r>
      <w:r w:rsidR="00DA26C8">
        <w:t>genomförandeu</w:t>
      </w:r>
      <w:r w:rsidR="00DA26C8">
        <w:t>t</w:t>
      </w:r>
      <w:r w:rsidR="00DA26C8">
        <w:t xml:space="preserve">redningen </w:t>
      </w:r>
      <w:r w:rsidR="009B6766">
        <w:t>anges att det ligger i sakens natur att inte enbart intyg utfärdade av svenska organ får beaktas.</w:t>
      </w:r>
      <w:r w:rsidR="009B6766">
        <w:rPr>
          <w:rStyle w:val="Fotnotsreferens"/>
        </w:rPr>
        <w:footnoteReference w:id="4"/>
      </w:r>
      <w:r w:rsidR="009B6766">
        <w:t xml:space="preserve"> </w:t>
      </w:r>
      <w:r w:rsidR="00621532">
        <w:t xml:space="preserve"> </w:t>
      </w:r>
      <w:r w:rsidR="00B1564B">
        <w:t xml:space="preserve">    </w:t>
      </w:r>
    </w:p>
    <w:p w14:paraId="106D4706" w14:textId="77777777" w:rsidR="00C975E9" w:rsidRDefault="00C975E9" w:rsidP="00C975E9">
      <w:pPr>
        <w:pStyle w:val="SoSRubrik3"/>
        <w:rPr>
          <w:color w:val="auto"/>
        </w:rPr>
      </w:pPr>
      <w:r>
        <w:rPr>
          <w:color w:val="auto"/>
        </w:rPr>
        <w:t>Beskrivning av problemet</w:t>
      </w:r>
      <w:r w:rsidRPr="00A37E57">
        <w:rPr>
          <w:color w:val="auto"/>
        </w:rPr>
        <w:t xml:space="preserve"> och vad Socialstyrelsen vill uppnå</w:t>
      </w:r>
    </w:p>
    <w:p w14:paraId="4B4A5A17" w14:textId="77777777" w:rsidR="007139C0" w:rsidRDefault="007139C0" w:rsidP="00D70517">
      <w:pPr>
        <w:pStyle w:val="SoSBrdtextindragfrstaraden"/>
        <w:ind w:firstLine="0"/>
      </w:pPr>
      <w:r>
        <w:t xml:space="preserve">Socialstyrelsen har bedömt att det </w:t>
      </w:r>
      <w:r w:rsidR="00DA26C8">
        <w:t xml:space="preserve">ursprungliga yrkeskvalifikationsdirektivet </w:t>
      </w:r>
      <w:r>
        <w:t xml:space="preserve">inte </w:t>
      </w:r>
      <w:r w:rsidR="00DA26C8">
        <w:t xml:space="preserve">medger en </w:t>
      </w:r>
      <w:r>
        <w:t>kontroll av yrke</w:t>
      </w:r>
      <w:r w:rsidR="00902235">
        <w:t>sutövare</w:t>
      </w:r>
      <w:r w:rsidR="00F8186C">
        <w:t>n</w:t>
      </w:r>
      <w:r w:rsidR="00902235">
        <w:t xml:space="preserve">s språkkunskaper vid </w:t>
      </w:r>
      <w:r w:rsidR="00F8186C">
        <w:t xml:space="preserve">en </w:t>
      </w:r>
      <w:r w:rsidR="00902235">
        <w:t>ansökan om legit</w:t>
      </w:r>
      <w:r w:rsidR="00902235">
        <w:t>i</w:t>
      </w:r>
      <w:r w:rsidR="00902235">
        <w:t xml:space="preserve">mation. </w:t>
      </w:r>
      <w:r w:rsidR="00DA26C8">
        <w:t>Detta</w:t>
      </w:r>
      <w:r w:rsidR="00902235">
        <w:t xml:space="preserve"> har kritiserats, bl.a. i </w:t>
      </w:r>
      <w:r>
        <w:t>genomförandeutredningen</w:t>
      </w:r>
      <w:r w:rsidR="00902235">
        <w:t>, men s</w:t>
      </w:r>
      <w:r>
        <w:t xml:space="preserve">amtidigt kan konstateras att </w:t>
      </w:r>
      <w:r w:rsidR="00BA1CEA">
        <w:t>det har krävts en</w:t>
      </w:r>
      <w:r w:rsidR="005753FC">
        <w:t xml:space="preserve"> </w:t>
      </w:r>
      <w:proofErr w:type="gramStart"/>
      <w:r w:rsidR="005753FC">
        <w:t>t</w:t>
      </w:r>
      <w:r w:rsidR="00BA1CEA">
        <w:t>udel</w:t>
      </w:r>
      <w:r w:rsidR="005753FC">
        <w:t>ning</w:t>
      </w:r>
      <w:proofErr w:type="gramEnd"/>
      <w:r w:rsidR="005753FC">
        <w:t xml:space="preserve"> av legitimations</w:t>
      </w:r>
      <w:r w:rsidR="00BA1CEA">
        <w:t>process</w:t>
      </w:r>
      <w:r w:rsidR="005753FC">
        <w:t>en</w:t>
      </w:r>
      <w:r w:rsidR="00BA1CEA">
        <w:t xml:space="preserve"> för att </w:t>
      </w:r>
      <w:r w:rsidR="00902235">
        <w:t xml:space="preserve">möjliggöra ett </w:t>
      </w:r>
      <w:r w:rsidR="005753FC">
        <w:t>ge</w:t>
      </w:r>
      <w:r w:rsidR="00DA26C8">
        <w:t>nomföra</w:t>
      </w:r>
      <w:r w:rsidR="00902235">
        <w:t xml:space="preserve">nde av </w:t>
      </w:r>
      <w:r w:rsidR="00C45FF0" w:rsidRPr="001E502B">
        <w:t>språkkontroller</w:t>
      </w:r>
      <w:r w:rsidR="00902235">
        <w:t xml:space="preserve"> e</w:t>
      </w:r>
      <w:r w:rsidR="00C45FF0" w:rsidRPr="001E502B">
        <w:t>nligt</w:t>
      </w:r>
      <w:r w:rsidR="00902235">
        <w:t xml:space="preserve"> </w:t>
      </w:r>
      <w:r w:rsidR="00C45FF0" w:rsidRPr="001E502B">
        <w:t>direktivet</w:t>
      </w:r>
      <w:r w:rsidR="00902235">
        <w:t>.</w:t>
      </w:r>
      <w:r w:rsidR="007D539D">
        <w:t xml:space="preserve"> Nu lagda l</w:t>
      </w:r>
      <w:r>
        <w:t>a</w:t>
      </w:r>
      <w:r>
        <w:t>g</w:t>
      </w:r>
      <w:r>
        <w:t>stiftningsför</w:t>
      </w:r>
      <w:r w:rsidR="00902235">
        <w:t>s</w:t>
      </w:r>
      <w:r>
        <w:t>la</w:t>
      </w:r>
      <w:r w:rsidR="007D539D">
        <w:t xml:space="preserve">g </w:t>
      </w:r>
      <w:r>
        <w:t>innebär att prövning</w:t>
      </w:r>
      <w:r w:rsidR="00902235">
        <w:t>en</w:t>
      </w:r>
      <w:r>
        <w:t xml:space="preserve"> </w:t>
      </w:r>
      <w:r w:rsidR="007D539D">
        <w:t xml:space="preserve">vid </w:t>
      </w:r>
      <w:r>
        <w:t>en legitim</w:t>
      </w:r>
      <w:r w:rsidR="00DA26C8">
        <w:t>a</w:t>
      </w:r>
      <w:r>
        <w:t>tionsansökan delas upp i flera steg</w:t>
      </w:r>
      <w:r w:rsidR="00C36FDE">
        <w:t>. S</w:t>
      </w:r>
      <w:r>
        <w:t>pråkkunskaper</w:t>
      </w:r>
      <w:r w:rsidR="007D539D">
        <w:t xml:space="preserve">na kan </w:t>
      </w:r>
      <w:r w:rsidR="00546F1D">
        <w:t xml:space="preserve">därmed </w:t>
      </w:r>
      <w:r w:rsidR="007D539D">
        <w:t xml:space="preserve">kontrolleras </w:t>
      </w:r>
      <w:r>
        <w:t>efter det att yrkeskvalif</w:t>
      </w:r>
      <w:r>
        <w:t>i</w:t>
      </w:r>
      <w:r>
        <w:t xml:space="preserve">kationerna </w:t>
      </w:r>
      <w:r w:rsidR="007D539D">
        <w:t xml:space="preserve">har </w:t>
      </w:r>
      <w:r>
        <w:t xml:space="preserve">erkänts men innan tillträde till yrket beviljas genom legitimation. </w:t>
      </w:r>
      <w:r w:rsidRPr="00366273">
        <w:t>Direktivet syftar inte till att begränsa med</w:t>
      </w:r>
      <w:r w:rsidR="007D539D">
        <w:t xml:space="preserve">lemsstaternas </w:t>
      </w:r>
      <w:r w:rsidRPr="00366273">
        <w:t>möjligheter att ställa andra krav som inte rör yrkeskvalifikationer</w:t>
      </w:r>
      <w:r w:rsidR="007D539D">
        <w:t>na</w:t>
      </w:r>
      <w:r w:rsidR="00D70517">
        <w:t xml:space="preserve"> vilket </w:t>
      </w:r>
      <w:r w:rsidR="007D539D">
        <w:t>inne</w:t>
      </w:r>
      <w:r w:rsidR="00D70517">
        <w:t xml:space="preserve">bär att även om </w:t>
      </w:r>
      <w:r w:rsidRPr="00366273">
        <w:t>yrke</w:t>
      </w:r>
      <w:r w:rsidRPr="00366273">
        <w:t>s</w:t>
      </w:r>
      <w:r w:rsidRPr="00366273">
        <w:t>kvalifikationer</w:t>
      </w:r>
      <w:r w:rsidR="00D70517">
        <w:t>na</w:t>
      </w:r>
      <w:r w:rsidRPr="00366273">
        <w:t xml:space="preserve"> erkänns som likvärdiga, </w:t>
      </w:r>
      <w:r w:rsidR="007D539D">
        <w:t xml:space="preserve">kan andra krav behöva vara uppfyllda </w:t>
      </w:r>
      <w:r w:rsidRPr="00366273">
        <w:t>för att få utöva yrket</w:t>
      </w:r>
      <w:r w:rsidR="007D539D">
        <w:t xml:space="preserve">. </w:t>
      </w:r>
      <w:r w:rsidRPr="00366273">
        <w:t>Det</w:t>
      </w:r>
      <w:r w:rsidR="007D539D">
        <w:t xml:space="preserve">ta </w:t>
      </w:r>
      <w:r w:rsidRPr="00366273">
        <w:t xml:space="preserve">gäller </w:t>
      </w:r>
      <w:r w:rsidR="007D539D">
        <w:t xml:space="preserve">även </w:t>
      </w:r>
      <w:r w:rsidRPr="00366273">
        <w:t>för den som bevil</w:t>
      </w:r>
      <w:r w:rsidR="007D539D">
        <w:t>ja</w:t>
      </w:r>
      <w:r w:rsidR="00F04484">
        <w:t>t</w:t>
      </w:r>
      <w:r w:rsidRPr="00366273">
        <w:t xml:space="preserve">s ett </w:t>
      </w:r>
      <w:r w:rsidR="007D539D">
        <w:t xml:space="preserve">europeiskt </w:t>
      </w:r>
      <w:r w:rsidRPr="00366273">
        <w:t>y</w:t>
      </w:r>
      <w:r w:rsidRPr="00366273">
        <w:t>r</w:t>
      </w:r>
      <w:r w:rsidRPr="00366273">
        <w:t>keskort.</w:t>
      </w:r>
      <w:r>
        <w:t xml:space="preserve"> </w:t>
      </w:r>
    </w:p>
    <w:p w14:paraId="7E6F04EF" w14:textId="51D7988E" w:rsidR="00781C12" w:rsidRDefault="0082665A" w:rsidP="00781C12">
      <w:pPr>
        <w:pStyle w:val="SoSBrdtextindragfrstaraden"/>
      </w:pPr>
      <w:r>
        <w:t xml:space="preserve">Socialstyrelsen bedömer att det är rimligt och lämpligt att använda sig av den möjlighet </w:t>
      </w:r>
      <w:r w:rsidR="00DA26C8">
        <w:t xml:space="preserve">som </w:t>
      </w:r>
      <w:r w:rsidR="002E305C">
        <w:t>d</w:t>
      </w:r>
      <w:r w:rsidR="007D539D">
        <w:t xml:space="preserve">irektivet </w:t>
      </w:r>
      <w:r w:rsidR="00E27915">
        <w:t>och föreslagna författningsändringar</w:t>
      </w:r>
      <w:r>
        <w:t xml:space="preserve"> ger</w:t>
      </w:r>
      <w:r w:rsidR="00781C12">
        <w:t xml:space="preserve"> och föreslår att </w:t>
      </w:r>
      <w:r>
        <w:t>en regelmässig kontroll</w:t>
      </w:r>
      <w:r w:rsidR="00781C12">
        <w:t xml:space="preserve"> av språkkunskaper införs </w:t>
      </w:r>
      <w:r w:rsidR="00A15A36">
        <w:t>för legitimationsyrkena i</w:t>
      </w:r>
      <w:r w:rsidR="00DB5F43">
        <w:t xml:space="preserve"> </w:t>
      </w:r>
      <w:r>
        <w:t xml:space="preserve">hälso- och sjukvården. </w:t>
      </w:r>
      <w:r w:rsidR="00781C12">
        <w:t>Genom att meddela f</w:t>
      </w:r>
      <w:r w:rsidR="00345BF3">
        <w:t xml:space="preserve">öreskrifter </w:t>
      </w:r>
      <w:r w:rsidR="00781C12">
        <w:t>s</w:t>
      </w:r>
      <w:r w:rsidR="00345BF3">
        <w:t xml:space="preserve">om </w:t>
      </w:r>
      <w:r w:rsidR="00781C12">
        <w:t>innebär att språ</w:t>
      </w:r>
      <w:r w:rsidR="00781C12">
        <w:t>k</w:t>
      </w:r>
      <w:r w:rsidR="00345BF3">
        <w:t>k</w:t>
      </w:r>
      <w:r w:rsidR="00781C12">
        <w:t xml:space="preserve">unskaperna kontrolleras </w:t>
      </w:r>
      <w:r w:rsidR="00345BF3">
        <w:t xml:space="preserve">säkerställs att yrkesutövaren </w:t>
      </w:r>
      <w:r w:rsidR="00781C12">
        <w:t xml:space="preserve">faktiskt </w:t>
      </w:r>
      <w:r w:rsidR="00345BF3">
        <w:t xml:space="preserve">har </w:t>
      </w:r>
      <w:r w:rsidR="00781C12">
        <w:t xml:space="preserve">de </w:t>
      </w:r>
      <w:r w:rsidR="00345BF3">
        <w:t xml:space="preserve">för </w:t>
      </w:r>
      <w:r w:rsidR="00193613">
        <w:t>y</w:t>
      </w:r>
      <w:r w:rsidR="00345BF3">
        <w:t>rket nödvändiga språkkunskaper</w:t>
      </w:r>
      <w:r w:rsidR="00781C12">
        <w:t xml:space="preserve"> som krävs. </w:t>
      </w:r>
      <w:r w:rsidR="00193613">
        <w:t xml:space="preserve"> </w:t>
      </w:r>
    </w:p>
    <w:p w14:paraId="72B4464A" w14:textId="57044EA2" w:rsidR="004E33D3" w:rsidRDefault="00781C12" w:rsidP="00AA313E">
      <w:pPr>
        <w:pStyle w:val="SoSBrdtextindragfrstaraden"/>
      </w:pPr>
      <w:r>
        <w:t xml:space="preserve">Att </w:t>
      </w:r>
      <w:r w:rsidR="0064635F">
        <w:t xml:space="preserve">legitimerade </w:t>
      </w:r>
      <w:r>
        <w:t xml:space="preserve">yrkesutövare i hälso- och sjukvården har </w:t>
      </w:r>
      <w:r w:rsidR="00544081">
        <w:t xml:space="preserve">nödvändiga </w:t>
      </w:r>
      <w:r w:rsidR="00193613">
        <w:t>språ</w:t>
      </w:r>
      <w:r w:rsidR="00193613">
        <w:t>k</w:t>
      </w:r>
      <w:r w:rsidR="00193613">
        <w:t>kunskap</w:t>
      </w:r>
      <w:r w:rsidR="00544081">
        <w:t xml:space="preserve">er </w:t>
      </w:r>
      <w:r w:rsidR="00193613">
        <w:t xml:space="preserve">främjar ett patientsäkert yrkesutövande. </w:t>
      </w:r>
      <w:r w:rsidR="001E5C38">
        <w:t>Förmåga</w:t>
      </w:r>
      <w:r w:rsidR="00193613">
        <w:t>n</w:t>
      </w:r>
      <w:r w:rsidR="000C3E0E">
        <w:t xml:space="preserve"> </w:t>
      </w:r>
      <w:r w:rsidR="001E5C38">
        <w:t xml:space="preserve">att kommunicera </w:t>
      </w:r>
      <w:r w:rsidR="00AA7C6B">
        <w:t xml:space="preserve">på ett tillförlitligt sätt </w:t>
      </w:r>
      <w:r w:rsidR="001E5C38">
        <w:t xml:space="preserve">med patienter och anhöriga liksom med övrig personal är en </w:t>
      </w:r>
      <w:r w:rsidR="00C975E9">
        <w:t xml:space="preserve">stor och </w:t>
      </w:r>
      <w:r w:rsidR="001E5C38">
        <w:t>mycket viktig del</w:t>
      </w:r>
      <w:r w:rsidR="000C3E0E">
        <w:t xml:space="preserve"> </w:t>
      </w:r>
      <w:r w:rsidR="00193613">
        <w:t xml:space="preserve">i </w:t>
      </w:r>
      <w:r w:rsidR="001E5C38">
        <w:t>hälso- och sjukvårdsarbete</w:t>
      </w:r>
      <w:r w:rsidR="006A3F4B">
        <w:t>t</w:t>
      </w:r>
      <w:r w:rsidR="00AA7C6B">
        <w:t xml:space="preserve">. </w:t>
      </w:r>
      <w:r w:rsidR="00193613">
        <w:t>De</w:t>
      </w:r>
      <w:r w:rsidR="00544081">
        <w:t xml:space="preserve"> </w:t>
      </w:r>
      <w:r w:rsidR="000C3E0E">
        <w:t xml:space="preserve">krav </w:t>
      </w:r>
      <w:r w:rsidR="00544081">
        <w:t xml:space="preserve">som ställs på </w:t>
      </w:r>
      <w:r w:rsidR="000C3E0E">
        <w:lastRenderedPageBreak/>
        <w:t>h</w:t>
      </w:r>
      <w:r w:rsidR="00AA7C6B">
        <w:t xml:space="preserve">älso- och sjukvårdspersonal </w:t>
      </w:r>
      <w:r w:rsidR="00544081">
        <w:t xml:space="preserve">att </w:t>
      </w:r>
      <w:r w:rsidR="00AA7C6B">
        <w:t xml:space="preserve">hantera såväl </w:t>
      </w:r>
      <w:r w:rsidR="001E5C38">
        <w:t>muntlig</w:t>
      </w:r>
      <w:r w:rsidR="00AA7C6B">
        <w:t xml:space="preserve"> som skriftlig</w:t>
      </w:r>
      <w:r w:rsidR="001E5C38">
        <w:t xml:space="preserve"> informa</w:t>
      </w:r>
      <w:r w:rsidR="001E5C38">
        <w:t>t</w:t>
      </w:r>
      <w:r w:rsidR="001E5C38">
        <w:t>ionsöverfö</w:t>
      </w:r>
      <w:r w:rsidR="00AA7C6B">
        <w:t>ring på ett tillförlit</w:t>
      </w:r>
      <w:r w:rsidR="00D23A61">
        <w:t xml:space="preserve">ligt sätt </w:t>
      </w:r>
      <w:r w:rsidR="00193613">
        <w:t>förutsätter nödvändiga språkkunskaper.</w:t>
      </w:r>
      <w:r w:rsidR="000C3E0E">
        <w:t xml:space="preserve"> </w:t>
      </w:r>
      <w:r w:rsidR="00D23A61">
        <w:t>Det kan handla om allt</w:t>
      </w:r>
      <w:r w:rsidR="00544081">
        <w:t xml:space="preserve"> </w:t>
      </w:r>
      <w:r w:rsidR="00D23A61">
        <w:t>från journalföring till att</w:t>
      </w:r>
      <w:r w:rsidR="00544081">
        <w:t xml:space="preserve"> kunna</w:t>
      </w:r>
      <w:r w:rsidR="00D23A61">
        <w:t xml:space="preserve"> </w:t>
      </w:r>
      <w:r w:rsidR="00F50EAF">
        <w:t>förklara medicinsk informa</w:t>
      </w:r>
      <w:r w:rsidR="00F50EAF">
        <w:t>t</w:t>
      </w:r>
      <w:r w:rsidR="00F50EAF">
        <w:t>ion på et</w:t>
      </w:r>
      <w:r w:rsidR="00544081">
        <w:t>t sätt som är förståeligt för mottaga</w:t>
      </w:r>
      <w:r w:rsidR="004E33D3">
        <w:t xml:space="preserve">ren. </w:t>
      </w:r>
      <w:r w:rsidR="00544081">
        <w:t>Skyldigheten att föra patien</w:t>
      </w:r>
      <w:r w:rsidR="00544081">
        <w:t>t</w:t>
      </w:r>
      <w:r w:rsidR="00544081">
        <w:t xml:space="preserve">journal för den som har legitimation eller särskilt förordnande att utöva visst yrke framgår av </w:t>
      </w:r>
      <w:r w:rsidR="002E7F8F">
        <w:t xml:space="preserve">3 kap. </w:t>
      </w:r>
      <w:r w:rsidR="00500864">
        <w:t>3</w:t>
      </w:r>
      <w:r w:rsidR="00DB5F43">
        <w:t xml:space="preserve"> </w:t>
      </w:r>
      <w:r w:rsidR="00544081">
        <w:t xml:space="preserve">§ </w:t>
      </w:r>
      <w:r w:rsidR="002E7F8F">
        <w:t xml:space="preserve">patientdatalagen (2008:355) </w:t>
      </w:r>
      <w:r w:rsidR="00231AF9">
        <w:t xml:space="preserve">I </w:t>
      </w:r>
      <w:r w:rsidR="00500864">
        <w:t xml:space="preserve">13 § anges att </w:t>
      </w:r>
      <w:r w:rsidR="002E7F8F">
        <w:t xml:space="preserve">hälso- och sjukvårdens journalhandlingar ska vara skrivna på svenska språket, vara tydligt utformade och så lätta som möjligt att förstå för patienten. </w:t>
      </w:r>
      <w:r w:rsidR="004E33D3">
        <w:t xml:space="preserve">Regeringen har </w:t>
      </w:r>
      <w:r w:rsidR="002E7F8F">
        <w:t xml:space="preserve">tidigare </w:t>
      </w:r>
      <w:r w:rsidR="004E33D3">
        <w:t xml:space="preserve">gjort bedömningen att det inte skulle gagna patientsäkerheten att ändra bestämmelsen om att journalspråket som huvudregel ska vara svenska. </w:t>
      </w:r>
      <w:r w:rsidR="00500864">
        <w:t>I Socialstyrelsens föreskrifter (SO</w:t>
      </w:r>
      <w:r w:rsidR="00231AF9">
        <w:t>S</w:t>
      </w:r>
      <w:r w:rsidR="00500864">
        <w:t xml:space="preserve">FS 2008:14) om informationshantering och journalföring i hälso- och sjukvården anges </w:t>
      </w:r>
      <w:r w:rsidR="003F15FA">
        <w:t xml:space="preserve">att journalföring i vissa fall får ske på danska eller norska samt att en yrkesutövare som särskilt </w:t>
      </w:r>
      <w:proofErr w:type="gramStart"/>
      <w:r w:rsidR="003F15FA" w:rsidRPr="00E27915">
        <w:t>förordn</w:t>
      </w:r>
      <w:r w:rsidR="005670F3" w:rsidRPr="00E27915">
        <w:t>ats</w:t>
      </w:r>
      <w:proofErr w:type="gramEnd"/>
      <w:r w:rsidR="001E502B">
        <w:t xml:space="preserve"> </w:t>
      </w:r>
      <w:r w:rsidR="003F15FA">
        <w:t>får föra journal på engelska om det anges i förordnandet</w:t>
      </w:r>
      <w:r w:rsidR="00812B14">
        <w:t xml:space="preserve"> (4 kap. 11 §)</w:t>
      </w:r>
      <w:r w:rsidR="003F15FA">
        <w:t xml:space="preserve">. </w:t>
      </w:r>
      <w:r w:rsidR="00812B14">
        <w:t>N</w:t>
      </w:r>
      <w:r w:rsidR="00231AF9">
        <w:t xml:space="preserve">ågon </w:t>
      </w:r>
      <w:r w:rsidR="00812B14">
        <w:t xml:space="preserve">sådan </w:t>
      </w:r>
      <w:r w:rsidR="003F15FA">
        <w:t>a</w:t>
      </w:r>
      <w:r w:rsidR="003F15FA">
        <w:t>n</w:t>
      </w:r>
      <w:r w:rsidR="003F15FA">
        <w:t xml:space="preserve">sökan </w:t>
      </w:r>
      <w:r w:rsidR="00812B14">
        <w:t xml:space="preserve">har </w:t>
      </w:r>
      <w:r w:rsidR="001936B1">
        <w:t xml:space="preserve">dock </w:t>
      </w:r>
      <w:r w:rsidR="003F15FA">
        <w:t>inte inkommit</w:t>
      </w:r>
      <w:r w:rsidR="00231AF9">
        <w:t xml:space="preserve"> till myndigheten</w:t>
      </w:r>
      <w:r w:rsidR="00812B14">
        <w:t xml:space="preserve"> under de senaste åren</w:t>
      </w:r>
      <w:r w:rsidR="003F15FA">
        <w:t xml:space="preserve">. </w:t>
      </w:r>
    </w:p>
    <w:p w14:paraId="08F974D4" w14:textId="7B266253" w:rsidR="001B57D3" w:rsidRDefault="00075170" w:rsidP="00797790">
      <w:pPr>
        <w:pStyle w:val="SoSBrdtextindragfrstaraden"/>
      </w:pPr>
      <w:r>
        <w:t>B</w:t>
      </w:r>
      <w:r w:rsidR="00AA7C6B">
        <w:t>rist</w:t>
      </w:r>
      <w:r w:rsidR="00193613">
        <w:t xml:space="preserve">ande </w:t>
      </w:r>
      <w:r w:rsidR="00AA7C6B">
        <w:t>kommunikation</w:t>
      </w:r>
      <w:r w:rsidR="00193613">
        <w:t xml:space="preserve"> </w:t>
      </w:r>
      <w:r>
        <w:t xml:space="preserve">är </w:t>
      </w:r>
      <w:r w:rsidR="00AA7C6B">
        <w:t xml:space="preserve">en vanlig bakomliggande orsak till </w:t>
      </w:r>
      <w:r w:rsidR="00193613">
        <w:t xml:space="preserve">såväl </w:t>
      </w:r>
      <w:r w:rsidR="00AA7C6B">
        <w:t>vår</w:t>
      </w:r>
      <w:r w:rsidR="00AA7C6B">
        <w:t>d</w:t>
      </w:r>
      <w:r w:rsidR="00AA7C6B">
        <w:t>ska</w:t>
      </w:r>
      <w:r w:rsidR="0020007E">
        <w:t>dor</w:t>
      </w:r>
      <w:r w:rsidR="00193613">
        <w:t xml:space="preserve"> som</w:t>
      </w:r>
      <w:r w:rsidR="008477C1">
        <w:t xml:space="preserve"> klagomål</w:t>
      </w:r>
      <w:r w:rsidR="00193613">
        <w:t xml:space="preserve"> från patienter</w:t>
      </w:r>
      <w:r w:rsidR="00797790">
        <w:t xml:space="preserve"> och vad gäller språk får </w:t>
      </w:r>
      <w:r w:rsidR="008F751F">
        <w:t>Socialstyrel</w:t>
      </w:r>
      <w:r w:rsidR="00797790">
        <w:t xml:space="preserve">sen </w:t>
      </w:r>
      <w:r w:rsidR="00091A29">
        <w:t>up</w:t>
      </w:r>
      <w:r w:rsidR="00091A29">
        <w:t>p</w:t>
      </w:r>
      <w:r w:rsidR="00091A29">
        <w:t xml:space="preserve">gifter </w:t>
      </w:r>
      <w:r w:rsidR="005B486D">
        <w:t>från arbetsgivare som är bekymrade över bristande språkkun</w:t>
      </w:r>
      <w:r w:rsidR="00812B14">
        <w:t xml:space="preserve">skaper hos </w:t>
      </w:r>
      <w:r w:rsidR="005B486D">
        <w:t xml:space="preserve">legitimerad personal.  </w:t>
      </w:r>
    </w:p>
    <w:p w14:paraId="6503AAE0" w14:textId="77777777" w:rsidR="002C289C" w:rsidRDefault="0040110D" w:rsidP="00C14FE1">
      <w:pPr>
        <w:pStyle w:val="SoSBrdtextindragfrstaraden"/>
      </w:pPr>
      <w:r>
        <w:t>Det främsta s</w:t>
      </w:r>
      <w:r w:rsidR="001B57D3">
        <w:t xml:space="preserve">yftet </w:t>
      </w:r>
      <w:r w:rsidR="005B486D">
        <w:t>med att</w:t>
      </w:r>
      <w:r w:rsidR="00767B68">
        <w:t xml:space="preserve"> kontrollera </w:t>
      </w:r>
      <w:r w:rsidR="005B486D">
        <w:t>språkkunskaper</w:t>
      </w:r>
      <w:r w:rsidR="00767B68">
        <w:t>na</w:t>
      </w:r>
      <w:r w:rsidR="005B486D">
        <w:t xml:space="preserve"> </w:t>
      </w:r>
      <w:r w:rsidR="001B57D3">
        <w:t xml:space="preserve">är att främja </w:t>
      </w:r>
      <w:r w:rsidR="00075170">
        <w:t>e</w:t>
      </w:r>
      <w:r w:rsidR="005B486D">
        <w:t>n</w:t>
      </w:r>
      <w:r w:rsidR="0020007E">
        <w:t xml:space="preserve"> </w:t>
      </w:r>
      <w:r w:rsidR="001B57D3">
        <w:t>pat</w:t>
      </w:r>
      <w:r w:rsidR="001B57D3">
        <w:t>i</w:t>
      </w:r>
      <w:r w:rsidR="001B57D3">
        <w:t>entsäker</w:t>
      </w:r>
      <w:r w:rsidR="0020007E">
        <w:t xml:space="preserve"> yrkesutöv</w:t>
      </w:r>
      <w:r w:rsidR="005B486D">
        <w:t>ning</w:t>
      </w:r>
      <w:r w:rsidR="00767B68">
        <w:t xml:space="preserve">. </w:t>
      </w:r>
      <w:r w:rsidR="001B57D3">
        <w:t xml:space="preserve">Socialstyrelsen </w:t>
      </w:r>
      <w:r w:rsidR="00767B68">
        <w:t xml:space="preserve">anser därför </w:t>
      </w:r>
      <w:r w:rsidR="001B57D3">
        <w:t xml:space="preserve">att det bör ställas </w:t>
      </w:r>
      <w:r w:rsidR="002C289C">
        <w:t xml:space="preserve">krav på </w:t>
      </w:r>
      <w:r w:rsidR="00E0011F">
        <w:t xml:space="preserve">språkkunskaper </w:t>
      </w:r>
      <w:r w:rsidR="0020007E">
        <w:t xml:space="preserve">oavsett om </w:t>
      </w:r>
      <w:r w:rsidR="00767B68">
        <w:t>yrkesutövaren vill utöva yrket tillfälligt eller</w:t>
      </w:r>
      <w:r w:rsidR="002B68C7">
        <w:t xml:space="preserve"> mer</w:t>
      </w:r>
      <w:r w:rsidR="00767B68">
        <w:t xml:space="preserve"> permanent</w:t>
      </w:r>
      <w:r w:rsidR="00C14FE1">
        <w:t xml:space="preserve"> i Sverige</w:t>
      </w:r>
      <w:r w:rsidR="002B68C7">
        <w:t xml:space="preserve">. </w:t>
      </w:r>
      <w:r w:rsidR="00767B68">
        <w:t xml:space="preserve"> </w:t>
      </w:r>
    </w:p>
    <w:p w14:paraId="58BF469D" w14:textId="77777777" w:rsidR="0065453B" w:rsidRDefault="002C289C" w:rsidP="00B163ED">
      <w:pPr>
        <w:pStyle w:val="SoSBrdtextindragfrstaraden"/>
        <w:ind w:firstLine="0"/>
      </w:pPr>
      <w:r>
        <w:t xml:space="preserve">     </w:t>
      </w:r>
      <w:r w:rsidR="002B68C7">
        <w:t xml:space="preserve">Möjligheten att meddela </w:t>
      </w:r>
      <w:r w:rsidRPr="00D35C02">
        <w:t xml:space="preserve">tidsbegränsad </w:t>
      </w:r>
      <w:r w:rsidR="005670F3" w:rsidRPr="00D35C02">
        <w:t>legiti</w:t>
      </w:r>
      <w:r w:rsidR="005670F3" w:rsidRPr="000939AC">
        <w:t>mation</w:t>
      </w:r>
      <w:r w:rsidR="002B68C7">
        <w:t xml:space="preserve"> </w:t>
      </w:r>
      <w:r w:rsidR="00FD6223">
        <w:t>kommer enligt förfat</w:t>
      </w:r>
      <w:r w:rsidR="00FD6223">
        <w:t>t</w:t>
      </w:r>
      <w:r w:rsidR="00FD6223">
        <w:t xml:space="preserve">ningsförslagen </w:t>
      </w:r>
      <w:r>
        <w:t>att i vart fall övergångsvis finnas kvar</w:t>
      </w:r>
      <w:r w:rsidR="00B163ED">
        <w:t xml:space="preserve">. Detta </w:t>
      </w:r>
      <w:r>
        <w:t xml:space="preserve">innebär att även </w:t>
      </w:r>
      <w:r w:rsidR="002B68C7">
        <w:t>tillfälliga yrk</w:t>
      </w:r>
      <w:r>
        <w:t xml:space="preserve">esutövare </w:t>
      </w:r>
      <w:r w:rsidR="002B68C7">
        <w:t xml:space="preserve">kommer att behöva </w:t>
      </w:r>
      <w:r>
        <w:t>legitimation.</w:t>
      </w:r>
      <w:r w:rsidR="002B68C7">
        <w:rPr>
          <w:rStyle w:val="Fotnotsreferens"/>
        </w:rPr>
        <w:footnoteReference w:id="5"/>
      </w:r>
      <w:r>
        <w:t xml:space="preserve"> </w:t>
      </w:r>
      <w:r w:rsidR="002B68C7">
        <w:t xml:space="preserve">Socialstyrelsens förslag om språkkontroll </w:t>
      </w:r>
      <w:r>
        <w:t xml:space="preserve">innebär </w:t>
      </w:r>
      <w:r w:rsidR="00F31B29">
        <w:t xml:space="preserve">att det som huvudregel ställs samma krav </w:t>
      </w:r>
      <w:r w:rsidR="005670F3" w:rsidRPr="00D35C02">
        <w:t xml:space="preserve">på </w:t>
      </w:r>
      <w:r w:rsidR="00D26AE6">
        <w:t>yrkesut</w:t>
      </w:r>
      <w:r w:rsidR="00D26AE6">
        <w:t>ö</w:t>
      </w:r>
      <w:r w:rsidR="00D26AE6">
        <w:t xml:space="preserve">varens </w:t>
      </w:r>
      <w:r w:rsidR="005670F3" w:rsidRPr="00D35C02">
        <w:t>språkkunskaper</w:t>
      </w:r>
      <w:r w:rsidR="00D26AE6">
        <w:t xml:space="preserve"> för </w:t>
      </w:r>
      <w:r w:rsidR="00F31B29">
        <w:t>tidsbegränsad legitimat</w:t>
      </w:r>
      <w:r w:rsidR="00D26AE6">
        <w:t xml:space="preserve">ion som för </w:t>
      </w:r>
      <w:r w:rsidR="00F31B29">
        <w:t xml:space="preserve">legitimation. </w:t>
      </w:r>
      <w:r w:rsidR="002B68C7">
        <w:t xml:space="preserve"> </w:t>
      </w:r>
    </w:p>
    <w:p w14:paraId="3D04DCD0" w14:textId="5489C022" w:rsidR="00F76CB5" w:rsidRDefault="00733336" w:rsidP="00221516">
      <w:pPr>
        <w:pStyle w:val="SoSBrdtextindragfrstaraden"/>
      </w:pPr>
      <w:r>
        <w:t xml:space="preserve">Vid </w:t>
      </w:r>
      <w:r w:rsidR="00390216">
        <w:t xml:space="preserve">enskilda </w:t>
      </w:r>
      <w:r w:rsidR="00543C73">
        <w:t>situationer</w:t>
      </w:r>
      <w:r w:rsidR="009377BC">
        <w:t xml:space="preserve">, t.ex. vid operationer eller liknande, där </w:t>
      </w:r>
      <w:r w:rsidR="00543C73">
        <w:t xml:space="preserve">en </w:t>
      </w:r>
      <w:r w:rsidR="00390216">
        <w:t xml:space="preserve">enskild </w:t>
      </w:r>
      <w:r w:rsidR="00543C73">
        <w:t xml:space="preserve">yrkesutövares </w:t>
      </w:r>
      <w:r w:rsidR="0020007E">
        <w:t xml:space="preserve">särskilda </w:t>
      </w:r>
      <w:r w:rsidR="00543C73">
        <w:t xml:space="preserve">kompetens </w:t>
      </w:r>
      <w:r w:rsidR="00345810">
        <w:t xml:space="preserve">behövs ska </w:t>
      </w:r>
      <w:r w:rsidR="00390216">
        <w:t xml:space="preserve">Socialstyrelsen </w:t>
      </w:r>
      <w:r w:rsidR="00AF77BF">
        <w:t xml:space="preserve">dock </w:t>
      </w:r>
      <w:r w:rsidR="00345810">
        <w:t xml:space="preserve">kunna </w:t>
      </w:r>
      <w:r w:rsidR="00390216">
        <w:t xml:space="preserve">medge </w:t>
      </w:r>
      <w:r w:rsidR="00543C73">
        <w:t>undan</w:t>
      </w:r>
      <w:r w:rsidR="00C60476">
        <w:t>tag från krav</w:t>
      </w:r>
      <w:r w:rsidR="00137188">
        <w:t>et</w:t>
      </w:r>
      <w:r w:rsidR="00345810">
        <w:t xml:space="preserve"> </w:t>
      </w:r>
      <w:r w:rsidR="00212FF9">
        <w:t xml:space="preserve">i </w:t>
      </w:r>
      <w:r w:rsidR="00C46FA9">
        <w:t xml:space="preserve">föreskrifterna att yrkesutövaren ska visa </w:t>
      </w:r>
      <w:r w:rsidR="003102CE">
        <w:t xml:space="preserve">att han eller hon har </w:t>
      </w:r>
      <w:r w:rsidR="00C46FA9">
        <w:t xml:space="preserve">språkkunskaper i </w:t>
      </w:r>
      <w:r w:rsidR="00635BE8">
        <w:t xml:space="preserve">svenska, </w:t>
      </w:r>
      <w:r w:rsidR="00221516">
        <w:t xml:space="preserve">danska </w:t>
      </w:r>
      <w:r w:rsidR="00635BE8">
        <w:t xml:space="preserve">eller </w:t>
      </w:r>
      <w:r w:rsidR="00221516">
        <w:t>norska</w:t>
      </w:r>
      <w:r w:rsidR="00C60476">
        <w:t>.</w:t>
      </w:r>
      <w:r w:rsidR="00BC7C52">
        <w:rPr>
          <w:rStyle w:val="Fotnotsreferens"/>
        </w:rPr>
        <w:footnoteReference w:id="6"/>
      </w:r>
      <w:r w:rsidR="007938FB">
        <w:t xml:space="preserve"> </w:t>
      </w:r>
    </w:p>
    <w:p w14:paraId="7E97E0FD" w14:textId="77777777" w:rsidR="00E0796A" w:rsidRDefault="00E0796A" w:rsidP="00E0796A">
      <w:pPr>
        <w:pStyle w:val="SoSBrdtextindragfrstaraden"/>
      </w:pPr>
      <w:r>
        <w:t>Socialstyrelsen anser att de krav på språkkunskaper som ställs på utbildade i ett annat EES-land eller Schweiz bör vara motsvarande de krav som ställs för utbildade i tredjeland. Regeringen understryker att yrkeskvalifikationsdirektivet inte hindrar att medlemsstaterna ställer samma krav på språkkunskaper oavsett var yrkeskvalifikationerna är förvärvade.</w:t>
      </w:r>
      <w:r>
        <w:rPr>
          <w:rStyle w:val="Fotnotsreferens"/>
        </w:rPr>
        <w:footnoteReference w:id="7"/>
      </w:r>
      <w:r>
        <w:t xml:space="preserve"> </w:t>
      </w:r>
    </w:p>
    <w:p w14:paraId="239F4A6A" w14:textId="2FFBAC34" w:rsidR="00E2738B" w:rsidRDefault="002370E1" w:rsidP="00295628">
      <w:pPr>
        <w:pStyle w:val="SoSBrdtextindragfrstaraden"/>
      </w:pPr>
      <w:r>
        <w:t xml:space="preserve">Socialstyrelsens förslag innebär att yrkeutövaren </w:t>
      </w:r>
      <w:r w:rsidR="006E4205">
        <w:t xml:space="preserve">ska </w:t>
      </w:r>
      <w:r>
        <w:t>k</w:t>
      </w:r>
      <w:r w:rsidR="006E4205">
        <w:t xml:space="preserve">unna </w:t>
      </w:r>
      <w:r>
        <w:t xml:space="preserve">visa att han eller hon har för yrket </w:t>
      </w:r>
      <w:r w:rsidR="003A38FD">
        <w:t>nödvändiga s</w:t>
      </w:r>
      <w:r w:rsidR="008477C1">
        <w:t>pråkkunskaper</w:t>
      </w:r>
      <w:r w:rsidR="00BC4932">
        <w:t xml:space="preserve"> och att </w:t>
      </w:r>
      <w:r w:rsidR="007514B9">
        <w:t xml:space="preserve">det </w:t>
      </w:r>
      <w:r w:rsidR="006E4205">
        <w:t>kan visa</w:t>
      </w:r>
      <w:r w:rsidR="007514B9">
        <w:t>s</w:t>
      </w:r>
      <w:r w:rsidR="00BC4932">
        <w:t xml:space="preserve"> </w:t>
      </w:r>
      <w:r w:rsidR="00ED094F">
        <w:t xml:space="preserve">på </w:t>
      </w:r>
      <w:r w:rsidR="00324EA2">
        <w:t xml:space="preserve">olika </w:t>
      </w:r>
      <w:r w:rsidR="00ED094F">
        <w:t>sätt. P</w:t>
      </w:r>
      <w:r>
        <w:t xml:space="preserve">å myndighetens hemsida kommer det att finnas </w:t>
      </w:r>
      <w:r w:rsidR="00ED094F">
        <w:t xml:space="preserve">flera exempel som beskriver </w:t>
      </w:r>
      <w:r>
        <w:t>hur språkkunskaperna kan styr</w:t>
      </w:r>
      <w:r w:rsidR="002B7BC1">
        <w:t xml:space="preserve">kas, t.ex. genom godkänt betyg i kärnämnet svenska 3 vid gymnasial vuxenutbildning, godkänt resultat på s.k. </w:t>
      </w:r>
      <w:proofErr w:type="spellStart"/>
      <w:r w:rsidR="002B7BC1">
        <w:t>Tisus</w:t>
      </w:r>
      <w:proofErr w:type="spellEnd"/>
      <w:r w:rsidR="002B7BC1">
        <w:t xml:space="preserve">-prov </w:t>
      </w:r>
      <w:r w:rsidR="002B7BC1">
        <w:lastRenderedPageBreak/>
        <w:t xml:space="preserve">eller annat prov i svenska. </w:t>
      </w:r>
      <w:r w:rsidR="00E0796A">
        <w:t>Y</w:t>
      </w:r>
      <w:r w:rsidR="002B7BC1">
        <w:t xml:space="preserve">rkesutövare </w:t>
      </w:r>
      <w:r w:rsidR="00E0796A">
        <w:t xml:space="preserve">som har </w:t>
      </w:r>
      <w:r w:rsidR="002B7BC1">
        <w:t>genomfört en anpassningsp</w:t>
      </w:r>
      <w:r w:rsidR="002B7BC1">
        <w:t>e</w:t>
      </w:r>
      <w:r w:rsidR="002B7BC1">
        <w:t xml:space="preserve">riod </w:t>
      </w:r>
      <w:r w:rsidR="00E0796A">
        <w:t xml:space="preserve">i Sverige </w:t>
      </w:r>
      <w:r w:rsidR="00E2738B">
        <w:t xml:space="preserve">och under denna period förvärvat nödvändiga språkkunskaper kan få ett intyg från sin arbetsgivare. Den som </w:t>
      </w:r>
      <w:r w:rsidR="002B7BC1">
        <w:t>klarat ett lämplighet</w:t>
      </w:r>
      <w:r w:rsidR="00324EA2">
        <w:t>s</w:t>
      </w:r>
      <w:r w:rsidR="002B7BC1">
        <w:t>prov på svenska</w:t>
      </w:r>
      <w:r w:rsidR="00E0796A">
        <w:t xml:space="preserve"> kan därigenom visa att han eller hon har nödvändiga språkkunskaper.</w:t>
      </w:r>
      <w:r w:rsidR="00324EA2">
        <w:t xml:space="preserve"> </w:t>
      </w:r>
      <w:r w:rsidR="00E2738B">
        <w:t xml:space="preserve"> </w:t>
      </w:r>
    </w:p>
    <w:p w14:paraId="0FE82601" w14:textId="2A6A4835" w:rsidR="00656302" w:rsidRDefault="00E0796A" w:rsidP="00792B8D">
      <w:pPr>
        <w:pStyle w:val="SoSBrdtextindragfrstaraden"/>
      </w:pPr>
      <w:r>
        <w:t>Har yrkesutövaren k</w:t>
      </w:r>
      <w:r w:rsidR="00E6601E">
        <w:t xml:space="preserve">unskaper i danska eller norska </w:t>
      </w:r>
      <w:r w:rsidR="00356DF0">
        <w:t xml:space="preserve">språket </w:t>
      </w:r>
      <w:r w:rsidR="00E6601E">
        <w:t>på motsvarande nivå</w:t>
      </w:r>
      <w:r w:rsidR="00356DF0">
        <w:t xml:space="preserve"> </w:t>
      </w:r>
      <w:r>
        <w:t xml:space="preserve">föreslås att </w:t>
      </w:r>
      <w:r w:rsidR="00356DF0">
        <w:t xml:space="preserve">kravet på nödvändiga </w:t>
      </w:r>
      <w:r>
        <w:t>språk</w:t>
      </w:r>
      <w:r w:rsidR="00356DF0">
        <w:t>kunskaper</w:t>
      </w:r>
      <w:r>
        <w:t xml:space="preserve"> ska betraktas </w:t>
      </w:r>
      <w:r w:rsidR="00356DF0">
        <w:t>vara up</w:t>
      </w:r>
      <w:r w:rsidR="00356DF0">
        <w:t>p</w:t>
      </w:r>
      <w:r w:rsidR="00356DF0">
        <w:t xml:space="preserve">fyllt. I </w:t>
      </w:r>
      <w:r w:rsidR="004D465C">
        <w:t>genomförandeutredningen</w:t>
      </w:r>
      <w:r w:rsidR="00356DF0">
        <w:t xml:space="preserve"> </w:t>
      </w:r>
      <w:r w:rsidR="00192765">
        <w:t xml:space="preserve">konstateras att det kan ifrågasättas om </w:t>
      </w:r>
      <w:r w:rsidR="00356DF0">
        <w:t>or</w:t>
      </w:r>
      <w:r w:rsidR="00356DF0">
        <w:t>d</w:t>
      </w:r>
      <w:r w:rsidR="00356DF0">
        <w:t>ning</w:t>
      </w:r>
      <w:r w:rsidR="006B2B5C">
        <w:t xml:space="preserve">en att jämställa </w:t>
      </w:r>
      <w:r w:rsidR="00792B8D">
        <w:t xml:space="preserve">danska </w:t>
      </w:r>
      <w:r w:rsidR="0089345E">
        <w:t xml:space="preserve">och </w:t>
      </w:r>
      <w:r w:rsidR="00792B8D">
        <w:t xml:space="preserve">norska </w:t>
      </w:r>
      <w:r w:rsidR="006B2B5C">
        <w:t>språket med svenska språket</w:t>
      </w:r>
      <w:r w:rsidR="00356DF0">
        <w:t xml:space="preserve"> är förenlig med EU-rätten </w:t>
      </w:r>
      <w:r w:rsidR="00D24C68">
        <w:t>men</w:t>
      </w:r>
      <w:r w:rsidR="00D27C13">
        <w:t xml:space="preserve"> att frågan </w:t>
      </w:r>
      <w:r w:rsidR="00356DF0">
        <w:t>ligger utanför utredningens uppdrag.</w:t>
      </w:r>
      <w:r w:rsidR="00192765">
        <w:rPr>
          <w:rStyle w:val="Fotnotsreferens"/>
        </w:rPr>
        <w:footnoteReference w:id="8"/>
      </w:r>
      <w:r w:rsidR="00356DF0">
        <w:t xml:space="preserve"> </w:t>
      </w:r>
    </w:p>
    <w:p w14:paraId="7D5CAE13" w14:textId="589C2F04" w:rsidR="00A1045B" w:rsidRDefault="000C1979" w:rsidP="00792B8D">
      <w:pPr>
        <w:pStyle w:val="SoSBrdtextindragfrstaraden"/>
      </w:pPr>
      <w:r>
        <w:t>I direktivet anges</w:t>
      </w:r>
      <w:r w:rsidR="003A3E50">
        <w:t xml:space="preserve"> att kontrollen ska vara begränsad till </w:t>
      </w:r>
      <w:r w:rsidR="00D7025E">
        <w:t>kunskapen i ett offic</w:t>
      </w:r>
      <w:r w:rsidR="00D7025E">
        <w:t>i</w:t>
      </w:r>
      <w:r w:rsidR="00D7025E">
        <w:t>ellt språk i den mottagande me</w:t>
      </w:r>
      <w:r w:rsidR="00B74067">
        <w:t xml:space="preserve">dlemsstaten. </w:t>
      </w:r>
      <w:r w:rsidR="00656302">
        <w:t>Socialstyrelsens f</w:t>
      </w:r>
      <w:r w:rsidR="00B74067">
        <w:t>örslag</w:t>
      </w:r>
      <w:r w:rsidR="00656302">
        <w:t xml:space="preserve"> </w:t>
      </w:r>
      <w:r w:rsidR="00B74067">
        <w:t xml:space="preserve">innebär inte </w:t>
      </w:r>
      <w:proofErr w:type="gramStart"/>
      <w:r w:rsidR="003102CE">
        <w:t>a</w:t>
      </w:r>
      <w:r w:rsidR="00D7025E">
        <w:t xml:space="preserve">tt </w:t>
      </w:r>
      <w:r>
        <w:t xml:space="preserve"> </w:t>
      </w:r>
      <w:r w:rsidR="00656302">
        <w:t>det</w:t>
      </w:r>
      <w:proofErr w:type="gramEnd"/>
      <w:r w:rsidR="00656302">
        <w:t xml:space="preserve"> </w:t>
      </w:r>
      <w:r w:rsidR="00A042D0">
        <w:t xml:space="preserve">ställs </w:t>
      </w:r>
      <w:r w:rsidR="00656302">
        <w:t xml:space="preserve">krav </w:t>
      </w:r>
      <w:r w:rsidR="00B74067">
        <w:t xml:space="preserve">på kunskaper i </w:t>
      </w:r>
      <w:r w:rsidR="00792B8D">
        <w:t xml:space="preserve">danska </w:t>
      </w:r>
      <w:r w:rsidR="00B74067">
        <w:t xml:space="preserve">eller </w:t>
      </w:r>
      <w:r w:rsidR="00792B8D">
        <w:t xml:space="preserve">norska </w:t>
      </w:r>
      <w:r w:rsidR="003102CE">
        <w:t>språket</w:t>
      </w:r>
      <w:r w:rsidR="00377973">
        <w:t xml:space="preserve">, utan innebär en lättnad i förhållande till att enbart </w:t>
      </w:r>
      <w:r w:rsidR="003102CE">
        <w:t xml:space="preserve">ställa krav på </w:t>
      </w:r>
      <w:r w:rsidR="00377973">
        <w:t>kunskaper i svenska</w:t>
      </w:r>
      <w:r w:rsidR="00656302">
        <w:t xml:space="preserve"> språket</w:t>
      </w:r>
      <w:r w:rsidR="00377973">
        <w:t xml:space="preserve">. Lättnaden är motiverad av den </w:t>
      </w:r>
      <w:r w:rsidR="00927CD2">
        <w:t xml:space="preserve">språkliga gemenskapen </w:t>
      </w:r>
      <w:r w:rsidR="00A042D0">
        <w:t xml:space="preserve">och Socialstyrelsen gör </w:t>
      </w:r>
      <w:r w:rsidR="00F06301">
        <w:t>b</w:t>
      </w:r>
      <w:r w:rsidR="005E7A99">
        <w:t xml:space="preserve">edömningen </w:t>
      </w:r>
      <w:r w:rsidR="000076EA">
        <w:t xml:space="preserve">att </w:t>
      </w:r>
      <w:r w:rsidR="00E174FF">
        <w:t xml:space="preserve">myndighetens förslag </w:t>
      </w:r>
      <w:r w:rsidR="005E7A99">
        <w:t xml:space="preserve">inte innebär en särbehandling i </w:t>
      </w:r>
      <w:r w:rsidR="000076EA">
        <w:t>EU-rätt</w:t>
      </w:r>
      <w:r w:rsidR="005E7A99">
        <w:t xml:space="preserve">slig mening. </w:t>
      </w:r>
      <w:r w:rsidR="00CD6F8E">
        <w:t xml:space="preserve">Att inte godta kunskaper i </w:t>
      </w:r>
      <w:r w:rsidR="00792B8D">
        <w:t xml:space="preserve">danska </w:t>
      </w:r>
      <w:r w:rsidR="00CD6F8E">
        <w:t xml:space="preserve">och </w:t>
      </w:r>
      <w:r w:rsidR="00792B8D">
        <w:t>norska skulle</w:t>
      </w:r>
      <w:r w:rsidR="00CD6F8E">
        <w:t xml:space="preserve"> </w:t>
      </w:r>
      <w:r w:rsidR="003102CE">
        <w:t xml:space="preserve">även </w:t>
      </w:r>
      <w:r w:rsidR="00CD6F8E">
        <w:t>p</w:t>
      </w:r>
      <w:r w:rsidR="00CD6F8E">
        <w:t>å</w:t>
      </w:r>
      <w:r w:rsidR="00CD6F8E">
        <w:t xml:space="preserve">verka den </w:t>
      </w:r>
      <w:r w:rsidR="00E0796A">
        <w:t xml:space="preserve">omfattande </w:t>
      </w:r>
      <w:r w:rsidR="00CD6F8E">
        <w:t>nordiska rörligheten av hälso- och sjukvårdspersonal.</w:t>
      </w:r>
    </w:p>
    <w:p w14:paraId="74212920" w14:textId="0E04C6DA" w:rsidR="00A1045B" w:rsidRDefault="00A1045B" w:rsidP="00792B8D">
      <w:pPr>
        <w:pStyle w:val="SoSBrdtextindragfrstaraden"/>
      </w:pPr>
      <w:r>
        <w:t>S</w:t>
      </w:r>
      <w:r w:rsidR="00FA3F76">
        <w:t>amman</w:t>
      </w:r>
      <w:r>
        <w:t xml:space="preserve">fattningsvis </w:t>
      </w:r>
      <w:r w:rsidR="00FA3F76">
        <w:t xml:space="preserve">föreslås </w:t>
      </w:r>
      <w:r w:rsidR="00837FA1">
        <w:t xml:space="preserve">att bestämmelser om krav på och </w:t>
      </w:r>
      <w:r>
        <w:t xml:space="preserve">kontroll av </w:t>
      </w:r>
      <w:r w:rsidR="001D0F3C">
        <w:t xml:space="preserve">att yrkesutövaren har för yrket nödvändiga </w:t>
      </w:r>
      <w:r w:rsidR="00837FA1">
        <w:t xml:space="preserve">muntliga och skriftliga </w:t>
      </w:r>
      <w:r>
        <w:t xml:space="preserve">kunskaper </w:t>
      </w:r>
      <w:r w:rsidR="00837FA1">
        <w:t xml:space="preserve">i svenska, </w:t>
      </w:r>
      <w:r w:rsidR="00792B8D">
        <w:t xml:space="preserve">danska </w:t>
      </w:r>
      <w:r w:rsidR="00837FA1">
        <w:t xml:space="preserve">eller </w:t>
      </w:r>
      <w:r w:rsidR="00792B8D">
        <w:t xml:space="preserve">norska </w:t>
      </w:r>
      <w:r w:rsidR="00837FA1">
        <w:t xml:space="preserve">språket </w:t>
      </w:r>
      <w:r>
        <w:t xml:space="preserve">förs in i </w:t>
      </w:r>
      <w:r w:rsidR="00FA3F76">
        <w:t xml:space="preserve">Socialstyrelsens nya föreskrifter </w:t>
      </w:r>
      <w:r w:rsidR="00AA313E">
        <w:t xml:space="preserve">(HSLF-FS </w:t>
      </w:r>
      <w:proofErr w:type="gramStart"/>
      <w:r w:rsidR="00AA313E">
        <w:t>2015:X</w:t>
      </w:r>
      <w:proofErr w:type="gramEnd"/>
      <w:r w:rsidR="00AA313E">
        <w:t xml:space="preserve">) </w:t>
      </w:r>
      <w:r w:rsidR="00FA3F76">
        <w:t xml:space="preserve">om erkännande av yrkeskvalifikationer </w:t>
      </w:r>
      <w:r w:rsidR="00AA313E">
        <w:t xml:space="preserve">inom hälso- och sjukvården </w:t>
      </w:r>
      <w:r>
        <w:t xml:space="preserve">med följande lydelse:  </w:t>
      </w:r>
    </w:p>
    <w:p w14:paraId="26516D86" w14:textId="77777777" w:rsidR="00AA313E" w:rsidRDefault="00AA313E" w:rsidP="00AA313E">
      <w:pPr>
        <w:pStyle w:val="SoSBrdtextindragfrstaraden"/>
      </w:pPr>
    </w:p>
    <w:p w14:paraId="4990D12C" w14:textId="74B60CEF" w:rsidR="003268CA" w:rsidRPr="00327BDC" w:rsidRDefault="00AA313E" w:rsidP="003268CA">
      <w:pPr>
        <w:pStyle w:val="HSLF-FS-Brdtextindragfrstaraden"/>
        <w:ind w:firstLine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”</w:t>
      </w:r>
      <w:r w:rsidR="003268CA">
        <w:rPr>
          <w:b/>
          <w:bCs/>
          <w:color w:val="auto"/>
          <w:sz w:val="23"/>
          <w:szCs w:val="23"/>
        </w:rPr>
        <w:t>4</w:t>
      </w:r>
      <w:r w:rsidR="003268CA" w:rsidRPr="00327BDC">
        <w:rPr>
          <w:b/>
          <w:bCs/>
          <w:color w:val="auto"/>
          <w:sz w:val="23"/>
          <w:szCs w:val="23"/>
        </w:rPr>
        <w:t xml:space="preserve"> kap.</w:t>
      </w:r>
      <w:r>
        <w:rPr>
          <w:b/>
          <w:bCs/>
          <w:color w:val="auto"/>
          <w:sz w:val="23"/>
          <w:szCs w:val="23"/>
        </w:rPr>
        <w:t xml:space="preserve"> </w:t>
      </w:r>
      <w:r w:rsidR="003268CA" w:rsidRPr="00327BDC">
        <w:rPr>
          <w:b/>
          <w:bCs/>
          <w:color w:val="auto"/>
          <w:sz w:val="23"/>
          <w:szCs w:val="23"/>
        </w:rPr>
        <w:t>Legitimation</w:t>
      </w:r>
    </w:p>
    <w:p w14:paraId="53B564E4" w14:textId="77777777" w:rsidR="003268CA" w:rsidRPr="00417A50" w:rsidRDefault="003268CA" w:rsidP="003268CA">
      <w:pPr>
        <w:pStyle w:val="HSLF-FS-Brdtextindragfrstaraden"/>
        <w:ind w:firstLine="0"/>
        <w:rPr>
          <w:color w:val="auto"/>
        </w:rPr>
      </w:pPr>
    </w:p>
    <w:p w14:paraId="70EC6BD9" w14:textId="77777777" w:rsidR="003268CA" w:rsidRPr="00327BDC" w:rsidRDefault="003268CA" w:rsidP="003268CA">
      <w:pPr>
        <w:pStyle w:val="HSLF-FS-Brdtextindragfrstaraden"/>
        <w:tabs>
          <w:tab w:val="left" w:pos="426"/>
        </w:tabs>
        <w:ind w:firstLine="0"/>
        <w:rPr>
          <w:color w:val="auto"/>
          <w:szCs w:val="21"/>
        </w:rPr>
      </w:pPr>
      <w:r>
        <w:rPr>
          <w:b/>
          <w:bCs/>
          <w:color w:val="auto"/>
          <w:szCs w:val="21"/>
        </w:rPr>
        <w:t>1</w:t>
      </w:r>
      <w:r w:rsidRPr="00327BDC">
        <w:rPr>
          <w:b/>
          <w:bCs/>
          <w:color w:val="auto"/>
          <w:szCs w:val="21"/>
        </w:rPr>
        <w:t xml:space="preserve"> §</w:t>
      </w:r>
      <w:r w:rsidRPr="00327BDC">
        <w:rPr>
          <w:color w:val="auto"/>
          <w:szCs w:val="21"/>
        </w:rPr>
        <w:t xml:space="preserve"> </w:t>
      </w:r>
      <w:r w:rsidRPr="00327BDC">
        <w:rPr>
          <w:color w:val="auto"/>
          <w:szCs w:val="21"/>
        </w:rPr>
        <w:tab/>
        <w:t>En apotekare, barnmorska, läkare, sjuksköterska med ansvar för allmän hälso- och sjukvård, tandläkare</w:t>
      </w:r>
      <w:r>
        <w:rPr>
          <w:color w:val="auto"/>
          <w:szCs w:val="21"/>
        </w:rPr>
        <w:t xml:space="preserve">, arbetsterapeut, audionom, biomedicinsk analytiker, dietist, fysioterapeut, kiropraktor, logoped, naprapat, optiker, ortopedingenjör, psykolog, psykoterapeut, receptarie, röntgensjuksköterska, sjukhusfysiker eller tandhygienist </w:t>
      </w:r>
      <w:r w:rsidRPr="00327BDC">
        <w:rPr>
          <w:color w:val="auto"/>
          <w:szCs w:val="21"/>
        </w:rPr>
        <w:t>ska efter ansökan hos Socialstyrelsen få legitimation för yrket om</w:t>
      </w:r>
    </w:p>
    <w:p w14:paraId="38F248B0" w14:textId="77777777" w:rsidR="003268CA" w:rsidRPr="00327BDC" w:rsidRDefault="003268CA" w:rsidP="003268CA">
      <w:pPr>
        <w:pStyle w:val="HSLF-FS-Brdtextindragfrstaraden"/>
        <w:numPr>
          <w:ilvl w:val="0"/>
          <w:numId w:val="21"/>
        </w:numPr>
        <w:tabs>
          <w:tab w:val="left" w:pos="426"/>
        </w:tabs>
        <w:rPr>
          <w:color w:val="auto"/>
          <w:szCs w:val="21"/>
        </w:rPr>
      </w:pPr>
      <w:r w:rsidRPr="00327BDC">
        <w:rPr>
          <w:color w:val="auto"/>
          <w:szCs w:val="21"/>
        </w:rPr>
        <w:t xml:space="preserve">hon eller han har fått sina yrkeskvalifikationer erkända i Sverige,  </w:t>
      </w:r>
    </w:p>
    <w:p w14:paraId="41DB4E25" w14:textId="77777777" w:rsidR="003268CA" w:rsidRPr="00327BDC" w:rsidRDefault="003268CA" w:rsidP="003268CA">
      <w:pPr>
        <w:pStyle w:val="HSLF-FS-Brdtextindragfrstaraden"/>
        <w:numPr>
          <w:ilvl w:val="0"/>
          <w:numId w:val="21"/>
        </w:numPr>
        <w:tabs>
          <w:tab w:val="left" w:pos="426"/>
        </w:tabs>
        <w:rPr>
          <w:color w:val="auto"/>
        </w:rPr>
      </w:pPr>
      <w:r w:rsidRPr="00327BDC">
        <w:rPr>
          <w:color w:val="auto"/>
          <w:szCs w:val="21"/>
        </w:rPr>
        <w:t>det inte föreligger sådana förhållanden att legitimationen skulle ha återka</w:t>
      </w:r>
      <w:r w:rsidRPr="00327BDC">
        <w:rPr>
          <w:color w:val="auto"/>
          <w:szCs w:val="21"/>
        </w:rPr>
        <w:t>l</w:t>
      </w:r>
      <w:r w:rsidRPr="00327BDC">
        <w:rPr>
          <w:color w:val="auto"/>
          <w:szCs w:val="21"/>
        </w:rPr>
        <w:t xml:space="preserve">lats enligt bestämmelserna i 8 kapitlet patientsäkerhetslagen (2010:659) om sökanden hade varit legitimerad, och </w:t>
      </w:r>
      <w:r w:rsidRPr="00327BDC">
        <w:rPr>
          <w:color w:val="auto"/>
        </w:rPr>
        <w:t xml:space="preserve"> </w:t>
      </w:r>
    </w:p>
    <w:p w14:paraId="1551C2DA" w14:textId="793FD89F" w:rsidR="003268CA" w:rsidRDefault="003268CA" w:rsidP="00792B8D">
      <w:pPr>
        <w:pStyle w:val="HSLF-FS-Brdtextindragfrstaraden"/>
        <w:numPr>
          <w:ilvl w:val="0"/>
          <w:numId w:val="21"/>
        </w:numPr>
        <w:rPr>
          <w:b/>
          <w:bCs/>
          <w:color w:val="auto"/>
          <w:szCs w:val="21"/>
        </w:rPr>
      </w:pPr>
      <w:r w:rsidRPr="00AA313E">
        <w:rPr>
          <w:b/>
          <w:bCs/>
          <w:color w:val="auto"/>
          <w:szCs w:val="21"/>
        </w:rPr>
        <w:t xml:space="preserve">sökanden </w:t>
      </w:r>
      <w:r w:rsidRPr="00AA313E">
        <w:rPr>
          <w:b/>
          <w:bCs/>
          <w:color w:val="auto"/>
        </w:rPr>
        <w:t xml:space="preserve">visar att hon eller han har för yrket nödvändiga muntliga och skriftliga kunskaper i svenska, </w:t>
      </w:r>
      <w:r w:rsidR="00792B8D">
        <w:rPr>
          <w:b/>
          <w:bCs/>
          <w:color w:val="auto"/>
        </w:rPr>
        <w:t xml:space="preserve">danska </w:t>
      </w:r>
      <w:r w:rsidRPr="00AA313E">
        <w:rPr>
          <w:b/>
          <w:bCs/>
          <w:color w:val="auto"/>
        </w:rPr>
        <w:t xml:space="preserve">eller </w:t>
      </w:r>
      <w:r w:rsidR="00792B8D">
        <w:rPr>
          <w:b/>
          <w:bCs/>
          <w:color w:val="auto"/>
        </w:rPr>
        <w:t xml:space="preserve">norska </w:t>
      </w:r>
      <w:r w:rsidRPr="00AA313E">
        <w:rPr>
          <w:b/>
          <w:bCs/>
          <w:color w:val="auto"/>
        </w:rPr>
        <w:t>språket</w:t>
      </w:r>
      <w:r w:rsidRPr="00AA313E">
        <w:rPr>
          <w:b/>
          <w:bCs/>
          <w:color w:val="auto"/>
          <w:szCs w:val="21"/>
        </w:rPr>
        <w:t>.</w:t>
      </w:r>
    </w:p>
    <w:p w14:paraId="3A68D96E" w14:textId="77777777" w:rsidR="003268CA" w:rsidRPr="00417A50" w:rsidRDefault="003268CA" w:rsidP="003268CA">
      <w:pPr>
        <w:pStyle w:val="HSLF-FS-Rubrik-2"/>
      </w:pPr>
      <w:r w:rsidRPr="00417A50">
        <w:t>5 kap. Tillfällig yrkesutövning</w:t>
      </w:r>
    </w:p>
    <w:p w14:paraId="1A939B6E" w14:textId="77777777" w:rsidR="003268CA" w:rsidRPr="00417A50" w:rsidRDefault="003268CA" w:rsidP="003268CA">
      <w:pPr>
        <w:pStyle w:val="HSLF-FS-Brdtext"/>
      </w:pPr>
      <w:r>
        <w:rPr>
          <w:b/>
          <w:bCs/>
        </w:rPr>
        <w:t>2</w:t>
      </w:r>
      <w:r w:rsidRPr="00417A50">
        <w:rPr>
          <w:b/>
          <w:bCs/>
        </w:rPr>
        <w:t> </w:t>
      </w:r>
      <w:proofErr w:type="gramStart"/>
      <w:r w:rsidRPr="00417A50">
        <w:rPr>
          <w:b/>
          <w:bCs/>
        </w:rPr>
        <w:t>§   </w:t>
      </w:r>
      <w:r>
        <w:t>Till</w:t>
      </w:r>
      <w:proofErr w:type="gramEnd"/>
      <w:r>
        <w:t xml:space="preserve"> e</w:t>
      </w:r>
      <w:r w:rsidRPr="00417A50">
        <w:t>n förhandsunderrättelse om tillfällig yrkesutövning i Sverige ska fogas</w:t>
      </w:r>
    </w:p>
    <w:p w14:paraId="2BBE7DB0" w14:textId="77777777" w:rsidR="003268CA" w:rsidRPr="00327BDC" w:rsidRDefault="003268CA" w:rsidP="003268CA">
      <w:pPr>
        <w:pStyle w:val="HSLF-FS-Numreradlista"/>
        <w:rPr>
          <w:color w:val="auto"/>
        </w:rPr>
      </w:pPr>
      <w:r w:rsidRPr="00327BDC">
        <w:rPr>
          <w:color w:val="auto"/>
        </w:rPr>
        <w:t xml:space="preserve">ett intyg utfärdat av den </w:t>
      </w:r>
      <w:r>
        <w:rPr>
          <w:color w:val="auto"/>
        </w:rPr>
        <w:t>behöriga myndigheten i ett EES-land</w:t>
      </w:r>
      <w:r w:rsidRPr="00327BDC">
        <w:rPr>
          <w:color w:val="auto"/>
        </w:rPr>
        <w:t xml:space="preserve"> som visar att yrke</w:t>
      </w:r>
      <w:r w:rsidRPr="00327BDC">
        <w:rPr>
          <w:color w:val="auto"/>
        </w:rPr>
        <w:t>s</w:t>
      </w:r>
      <w:r w:rsidRPr="00327BDC">
        <w:rPr>
          <w:color w:val="auto"/>
        </w:rPr>
        <w:t>utövaren är lagligen etablerad i det landet och att det, när intyget utfärdades, inte fanns något förbud för h</w:t>
      </w:r>
      <w:r>
        <w:rPr>
          <w:color w:val="auto"/>
        </w:rPr>
        <w:t>enne eller honom</w:t>
      </w:r>
      <w:r w:rsidRPr="00327BDC">
        <w:rPr>
          <w:color w:val="auto"/>
        </w:rPr>
        <w:t xml:space="preserve"> att utöva yrket, </w:t>
      </w:r>
    </w:p>
    <w:p w14:paraId="45E8A1A7" w14:textId="77777777" w:rsidR="003268CA" w:rsidRPr="00327BDC" w:rsidRDefault="003268CA" w:rsidP="003268CA">
      <w:pPr>
        <w:pStyle w:val="HSLF-FS-Numreradlista"/>
        <w:rPr>
          <w:color w:val="auto"/>
        </w:rPr>
      </w:pPr>
      <w:r w:rsidRPr="00327BDC">
        <w:rPr>
          <w:color w:val="auto"/>
        </w:rPr>
        <w:t>bevis på yrkeskvalifikationer,</w:t>
      </w:r>
    </w:p>
    <w:p w14:paraId="088E5FE9" w14:textId="77777777" w:rsidR="003268CA" w:rsidRPr="00327BDC" w:rsidRDefault="003268CA" w:rsidP="003268CA">
      <w:pPr>
        <w:pStyle w:val="HSLF-FS-Numreradlista"/>
        <w:rPr>
          <w:color w:val="auto"/>
        </w:rPr>
      </w:pPr>
      <w:r w:rsidRPr="00327BDC">
        <w:rPr>
          <w:color w:val="auto"/>
        </w:rPr>
        <w:t xml:space="preserve"> uppgifter om</w:t>
      </w:r>
      <w:r>
        <w:rPr>
          <w:color w:val="auto"/>
        </w:rPr>
        <w:t xml:space="preserve"> den tillfälliga yrkesutövningens</w:t>
      </w:r>
      <w:r w:rsidRPr="00327BDC">
        <w:rPr>
          <w:color w:val="auto"/>
        </w:rPr>
        <w:t xml:space="preserve"> varaktighet, frekvens, periodicitet och kontinuitet,</w:t>
      </w:r>
      <w:r>
        <w:rPr>
          <w:color w:val="auto"/>
        </w:rPr>
        <w:t xml:space="preserve"> och</w:t>
      </w:r>
      <w:r w:rsidRPr="00327BDC">
        <w:rPr>
          <w:color w:val="auto"/>
        </w:rPr>
        <w:t xml:space="preserve"> </w:t>
      </w:r>
    </w:p>
    <w:p w14:paraId="590211C2" w14:textId="1F798297" w:rsidR="003268CA" w:rsidRPr="003268CA" w:rsidRDefault="003268CA" w:rsidP="00287BC5">
      <w:pPr>
        <w:pStyle w:val="HSLF-FS-Numreradlista"/>
        <w:rPr>
          <w:b/>
          <w:bCs/>
        </w:rPr>
      </w:pPr>
      <w:r w:rsidRPr="00AA313E">
        <w:rPr>
          <w:b/>
          <w:bCs/>
        </w:rPr>
        <w:lastRenderedPageBreak/>
        <w:t xml:space="preserve">intyg som visar att yrkesutövaren har för yrket nödvändiga muntliga och skriftliga kunskaper i svenska, </w:t>
      </w:r>
      <w:r w:rsidR="00287BC5">
        <w:rPr>
          <w:b/>
          <w:bCs/>
        </w:rPr>
        <w:t xml:space="preserve">danska </w:t>
      </w:r>
      <w:r w:rsidRPr="00AA313E">
        <w:rPr>
          <w:b/>
          <w:bCs/>
        </w:rPr>
        <w:t xml:space="preserve">eller </w:t>
      </w:r>
      <w:r w:rsidR="00287BC5">
        <w:rPr>
          <w:b/>
          <w:bCs/>
        </w:rPr>
        <w:t xml:space="preserve">norska </w:t>
      </w:r>
      <w:r w:rsidRPr="00AA313E">
        <w:rPr>
          <w:b/>
          <w:bCs/>
        </w:rPr>
        <w:t>språket.</w:t>
      </w:r>
    </w:p>
    <w:p w14:paraId="77AD5419" w14:textId="77777777" w:rsidR="00AA313E" w:rsidRDefault="00AA313E" w:rsidP="003268CA">
      <w:pPr>
        <w:pStyle w:val="HSLF-FS-Numreradlista"/>
        <w:numPr>
          <w:ilvl w:val="0"/>
          <w:numId w:val="0"/>
        </w:numPr>
        <w:rPr>
          <w:b/>
          <w:bCs/>
          <w:color w:val="auto"/>
        </w:rPr>
      </w:pPr>
    </w:p>
    <w:p w14:paraId="3F702E72" w14:textId="3A11ADDD" w:rsidR="003268CA" w:rsidRDefault="003268CA" w:rsidP="003268CA">
      <w:pPr>
        <w:pStyle w:val="HSLF-FS-Numreradlista"/>
        <w:numPr>
          <w:ilvl w:val="0"/>
          <w:numId w:val="0"/>
        </w:numPr>
      </w:pPr>
      <w:r>
        <w:rPr>
          <w:color w:val="auto"/>
        </w:rPr>
        <w:t>O</w:t>
      </w:r>
      <w:r w:rsidRPr="00327BDC">
        <w:rPr>
          <w:color w:val="auto"/>
        </w:rPr>
        <w:t xml:space="preserve">m varken yrket eller utbildningen för yrket är reglerad i den stat där yrkesutövaren är lagligen etablerad, </w:t>
      </w:r>
      <w:r>
        <w:rPr>
          <w:color w:val="auto"/>
        </w:rPr>
        <w:t>ska yrkesutövaren också inge underlag som visar</w:t>
      </w:r>
      <w:r w:rsidRPr="00327BDC">
        <w:rPr>
          <w:color w:val="auto"/>
        </w:rPr>
        <w:t xml:space="preserve"> att</w:t>
      </w:r>
      <w:r>
        <w:rPr>
          <w:color w:val="auto"/>
        </w:rPr>
        <w:t xml:space="preserve"> hon eller han</w:t>
      </w:r>
      <w:r w:rsidRPr="00327BDC">
        <w:rPr>
          <w:color w:val="auto"/>
        </w:rPr>
        <w:t xml:space="preserve"> har utövat yrket i minst ett år i ett eller flera EES-länder under de tio år som föregår utövandet av yrket i Sverige.</w:t>
      </w:r>
      <w:r w:rsidR="00AA313E">
        <w:rPr>
          <w:color w:val="auto"/>
        </w:rPr>
        <w:t>”</w:t>
      </w:r>
      <w:r w:rsidRPr="00327BDC">
        <w:rPr>
          <w:color w:val="auto"/>
        </w:rPr>
        <w:t xml:space="preserve"> </w:t>
      </w:r>
    </w:p>
    <w:p w14:paraId="21DFB1DA" w14:textId="77777777" w:rsidR="0042291D" w:rsidRPr="009644AF" w:rsidRDefault="004464EE" w:rsidP="0042291D">
      <w:pPr>
        <w:pStyle w:val="SoSRubrik3"/>
        <w:rPr>
          <w:color w:val="auto"/>
        </w:rPr>
      </w:pPr>
      <w:r w:rsidRPr="009644AF">
        <w:rPr>
          <w:color w:val="auto"/>
        </w:rPr>
        <w:t>Alternativa lösningar</w:t>
      </w:r>
      <w:r w:rsidR="009F3658">
        <w:rPr>
          <w:color w:val="auto"/>
        </w:rPr>
        <w:t xml:space="preserve"> </w:t>
      </w:r>
      <w:r w:rsidR="004A664A">
        <w:rPr>
          <w:color w:val="auto"/>
        </w:rPr>
        <w:t xml:space="preserve">och effekter om ingen reglering </w:t>
      </w:r>
      <w:r w:rsidR="009F3658">
        <w:rPr>
          <w:color w:val="auto"/>
        </w:rPr>
        <w:t>kommer till stånd</w:t>
      </w:r>
    </w:p>
    <w:p w14:paraId="05A522FC" w14:textId="6D6BF6AE" w:rsidR="00EA53EE" w:rsidRDefault="003A7B3F" w:rsidP="00F06301">
      <w:pPr>
        <w:pStyle w:val="SoSBrdtextindragfrstaraden"/>
        <w:ind w:firstLine="0"/>
      </w:pPr>
      <w:r>
        <w:t xml:space="preserve">Genom att </w:t>
      </w:r>
      <w:r w:rsidR="00BF6EEC">
        <w:t xml:space="preserve">införa </w:t>
      </w:r>
      <w:r w:rsidR="00EA53EE">
        <w:t xml:space="preserve">de föreslagna </w:t>
      </w:r>
      <w:r w:rsidR="00BF6EEC">
        <w:t>bestämmelser</w:t>
      </w:r>
      <w:r w:rsidR="00EA53EE">
        <w:t>na</w:t>
      </w:r>
      <w:r w:rsidR="00BF6EEC">
        <w:t xml:space="preserve"> om </w:t>
      </w:r>
      <w:r w:rsidR="00E05DE2">
        <w:t xml:space="preserve">krav på och </w:t>
      </w:r>
      <w:r w:rsidR="00BF6EEC">
        <w:t>kontroll av språkkunskaper</w:t>
      </w:r>
      <w:r w:rsidR="003E30B1">
        <w:t xml:space="preserve">na </w:t>
      </w:r>
      <w:r w:rsidR="00BF6EEC">
        <w:t xml:space="preserve">blir regelverket transparent och förutsebart. </w:t>
      </w:r>
      <w:r w:rsidR="00E05DE2">
        <w:t>De</w:t>
      </w:r>
      <w:r w:rsidR="00A06CD2">
        <w:t xml:space="preserve">ls </w:t>
      </w:r>
      <w:r w:rsidR="006631AB">
        <w:t xml:space="preserve">tydliggörs att nödvändiga språkkunskaper </w:t>
      </w:r>
      <w:r w:rsidR="00111E50">
        <w:t xml:space="preserve">krävs </w:t>
      </w:r>
      <w:r w:rsidR="006631AB">
        <w:t xml:space="preserve">för att få tillträde till </w:t>
      </w:r>
      <w:r w:rsidR="00E05DE2">
        <w:t xml:space="preserve">ett </w:t>
      </w:r>
      <w:r w:rsidR="00AB5195">
        <w:t>legitimation</w:t>
      </w:r>
      <w:r w:rsidR="00921662">
        <w:t>s</w:t>
      </w:r>
      <w:r w:rsidR="006631AB">
        <w:t xml:space="preserve">yrke </w:t>
      </w:r>
      <w:r w:rsidR="00E05DE2">
        <w:t xml:space="preserve">inom hälso- och sjukvården </w:t>
      </w:r>
      <w:r w:rsidR="006631AB">
        <w:t>i Sverige. De</w:t>
      </w:r>
      <w:r w:rsidR="00A06CD2">
        <w:t xml:space="preserve">ls </w:t>
      </w:r>
      <w:r w:rsidR="006631AB">
        <w:t xml:space="preserve">tydliggörs </w:t>
      </w:r>
      <w:r w:rsidR="00616737">
        <w:t xml:space="preserve">att det är </w:t>
      </w:r>
      <w:r w:rsidR="00EA53EE">
        <w:t>den behö</w:t>
      </w:r>
      <w:r w:rsidR="00E32B8B">
        <w:t>riga myndigheten</w:t>
      </w:r>
      <w:r w:rsidR="00921662">
        <w:t>,</w:t>
      </w:r>
      <w:r w:rsidR="00E32B8B">
        <w:t xml:space="preserve"> </w:t>
      </w:r>
      <w:r w:rsidR="00BF6EEC">
        <w:t>Socialstyrelse</w:t>
      </w:r>
      <w:r w:rsidR="00EA53EE">
        <w:t>n</w:t>
      </w:r>
      <w:r w:rsidR="00E32B8B">
        <w:t xml:space="preserve">, </w:t>
      </w:r>
      <w:r w:rsidR="00616737">
        <w:t xml:space="preserve">som </w:t>
      </w:r>
      <w:r w:rsidR="00E32B8B">
        <w:t xml:space="preserve">utför </w:t>
      </w:r>
      <w:r w:rsidR="00616737">
        <w:t>kontroll</w:t>
      </w:r>
      <w:r w:rsidR="00A06CD2">
        <w:t>en</w:t>
      </w:r>
      <w:r w:rsidR="00E32B8B">
        <w:t xml:space="preserve"> av </w:t>
      </w:r>
      <w:r w:rsidR="00A06CD2">
        <w:t>en yrkesutövares s</w:t>
      </w:r>
      <w:r w:rsidR="00E32B8B">
        <w:t>prå</w:t>
      </w:r>
      <w:r w:rsidR="00E32B8B">
        <w:t>k</w:t>
      </w:r>
      <w:r w:rsidR="00E32B8B">
        <w:t>kunskap</w:t>
      </w:r>
      <w:r w:rsidR="00A06CD2">
        <w:t>er</w:t>
      </w:r>
      <w:r w:rsidR="00230B40">
        <w:t xml:space="preserve"> oavsett om </w:t>
      </w:r>
      <w:r w:rsidR="00A06CD2">
        <w:t xml:space="preserve">han eller hon </w:t>
      </w:r>
      <w:r w:rsidR="00230B40">
        <w:t xml:space="preserve">är </w:t>
      </w:r>
      <w:r w:rsidR="00230B40" w:rsidRPr="00AD2E50">
        <w:t>utbil</w:t>
      </w:r>
      <w:r w:rsidR="00C512F0" w:rsidRPr="00AD2E50">
        <w:t>d</w:t>
      </w:r>
      <w:r w:rsidR="00443D06" w:rsidRPr="00AD2E50">
        <w:t>a</w:t>
      </w:r>
      <w:r w:rsidR="00230B40" w:rsidRPr="00AD2E50">
        <w:t>d i eller utanför EU</w:t>
      </w:r>
      <w:r w:rsidR="009C2FC5">
        <w:t>/EES</w:t>
      </w:r>
      <w:r w:rsidR="00616737" w:rsidRPr="00AD2E50">
        <w:t>.</w:t>
      </w:r>
      <w:r w:rsidR="00616737">
        <w:t xml:space="preserve"> Arbet</w:t>
      </w:r>
      <w:r w:rsidR="00616737">
        <w:t>s</w:t>
      </w:r>
      <w:r w:rsidR="00616737">
        <w:t>giv</w:t>
      </w:r>
      <w:r w:rsidR="006631AB">
        <w:t>aren</w:t>
      </w:r>
      <w:r w:rsidR="00E05DE2">
        <w:t xml:space="preserve">s möjlighet </w:t>
      </w:r>
      <w:r w:rsidR="00CF189C">
        <w:t>att</w:t>
      </w:r>
      <w:r w:rsidR="00A06CD2">
        <w:t xml:space="preserve"> ställa högre </w:t>
      </w:r>
      <w:r w:rsidR="00E05DE2">
        <w:t xml:space="preserve">krav på </w:t>
      </w:r>
      <w:r w:rsidR="00D44E19">
        <w:t xml:space="preserve">yrkesutövarens </w:t>
      </w:r>
      <w:r w:rsidR="00E05DE2">
        <w:t>språkkunskap</w:t>
      </w:r>
      <w:r w:rsidR="00616737">
        <w:t xml:space="preserve">er </w:t>
      </w:r>
      <w:r w:rsidR="00111E50">
        <w:t>v</w:t>
      </w:r>
      <w:r w:rsidR="00616737">
        <w:t>i</w:t>
      </w:r>
      <w:r w:rsidR="00111E50">
        <w:t>d</w:t>
      </w:r>
      <w:r w:rsidR="00E05DE2">
        <w:t xml:space="preserve"> anställning</w:t>
      </w:r>
      <w:r w:rsidR="00111E50">
        <w:t xml:space="preserve"> </w:t>
      </w:r>
      <w:r w:rsidR="00E32B8B">
        <w:t>förändras inte genom de föreslagna bestämmelserna</w:t>
      </w:r>
      <w:r w:rsidR="00EA53EE">
        <w:t>.</w:t>
      </w:r>
    </w:p>
    <w:p w14:paraId="2B3BD9DE" w14:textId="61E36B0B" w:rsidR="00274875" w:rsidRDefault="00EA53EE" w:rsidP="001E1FB3">
      <w:pPr>
        <w:pStyle w:val="SoSBrdtextindragfrstaraden"/>
      </w:pPr>
      <w:r>
        <w:t xml:space="preserve">     </w:t>
      </w:r>
      <w:r w:rsidR="00AD4822">
        <w:t>Att införa b</w:t>
      </w:r>
      <w:r w:rsidR="006631AB">
        <w:t xml:space="preserve">estämmelser om språkkrav och kontroll </w:t>
      </w:r>
      <w:r w:rsidR="00BF6EEC">
        <w:t>innebär också att alla yrkesutö</w:t>
      </w:r>
      <w:r w:rsidR="006631AB">
        <w:t xml:space="preserve">vares </w:t>
      </w:r>
      <w:r w:rsidR="00BF6EEC">
        <w:t xml:space="preserve">språkkunskaper kontrolleras, dvs. även de som har för avsikt </w:t>
      </w:r>
      <w:r w:rsidR="004C23CB">
        <w:t xml:space="preserve">att starta </w:t>
      </w:r>
      <w:r w:rsidR="00CB2C0F">
        <w:t xml:space="preserve">egen verksamhet och </w:t>
      </w:r>
      <w:r w:rsidR="001E1FB3">
        <w:t xml:space="preserve">som därför </w:t>
      </w:r>
      <w:r w:rsidR="00CB2C0F">
        <w:t xml:space="preserve">inte omfattas av </w:t>
      </w:r>
      <w:r w:rsidR="00D44E19">
        <w:t xml:space="preserve">någon </w:t>
      </w:r>
      <w:r w:rsidR="004C23CB">
        <w:t>arbets</w:t>
      </w:r>
      <w:r w:rsidR="00E37E66">
        <w:t>givare</w:t>
      </w:r>
      <w:r w:rsidR="00CB2C0F">
        <w:t>s kontroll</w:t>
      </w:r>
      <w:r w:rsidR="00E37E66">
        <w:t>.</w:t>
      </w:r>
      <w:r>
        <w:t xml:space="preserve"> </w:t>
      </w:r>
    </w:p>
    <w:p w14:paraId="3221D598" w14:textId="77777777" w:rsidR="006727A5" w:rsidRDefault="00B171D4" w:rsidP="00F458A8">
      <w:pPr>
        <w:pStyle w:val="SoSBrdtextindragfrstaraden"/>
      </w:pPr>
      <w:r>
        <w:t xml:space="preserve">    </w:t>
      </w:r>
      <w:r w:rsidR="004C23CB">
        <w:t xml:space="preserve">Om bestämmelserna inte införs skulle det innebära att </w:t>
      </w:r>
      <w:r w:rsidR="003A7B3F">
        <w:t xml:space="preserve">nuvarande </w:t>
      </w:r>
      <w:r w:rsidR="004C23CB">
        <w:t>o</w:t>
      </w:r>
      <w:r w:rsidR="003A7B3F">
        <w:t xml:space="preserve">klarheter </w:t>
      </w:r>
      <w:r w:rsidR="00AD4822">
        <w:t xml:space="preserve">vad gäller </w:t>
      </w:r>
      <w:r w:rsidR="00FB2A2B">
        <w:t>ansvar</w:t>
      </w:r>
      <w:r w:rsidR="003614D7">
        <w:t>et</w:t>
      </w:r>
      <w:r w:rsidR="00FB2A2B">
        <w:t xml:space="preserve"> </w:t>
      </w:r>
      <w:r w:rsidR="00AD4822">
        <w:t xml:space="preserve">för </w:t>
      </w:r>
      <w:r w:rsidR="003614D7">
        <w:t xml:space="preserve">att </w:t>
      </w:r>
      <w:r w:rsidR="00AD4822">
        <w:t>kontroll</w:t>
      </w:r>
      <w:r w:rsidR="003614D7">
        <w:t xml:space="preserve">era </w:t>
      </w:r>
      <w:r w:rsidR="003A7B3F">
        <w:t>språkkunskaperna</w:t>
      </w:r>
      <w:r w:rsidR="00AD4822">
        <w:t xml:space="preserve"> kvarstå</w:t>
      </w:r>
      <w:r w:rsidR="003A7B3F">
        <w:t>r</w:t>
      </w:r>
      <w:r w:rsidR="003614D7">
        <w:t>. Den som ut</w:t>
      </w:r>
      <w:r w:rsidR="003614D7">
        <w:t>ö</w:t>
      </w:r>
      <w:r w:rsidR="003614D7">
        <w:t xml:space="preserve">var enskild yrkesutövning kommer att kunna </w:t>
      </w:r>
      <w:r w:rsidR="00485797">
        <w:t>ut</w:t>
      </w:r>
      <w:r w:rsidR="006727A5">
        <w:t xml:space="preserve">öva </w:t>
      </w:r>
      <w:r w:rsidR="003614D7">
        <w:t xml:space="preserve">sitt </w:t>
      </w:r>
      <w:r w:rsidR="006727A5">
        <w:t xml:space="preserve">yrke i Sverige </w:t>
      </w:r>
      <w:r w:rsidR="005A0C1A">
        <w:t xml:space="preserve">utan någon kontroll av språkkunskaperna. </w:t>
      </w:r>
      <w:r w:rsidR="00E37E66">
        <w:t xml:space="preserve">Att yrkesutövarens språkkunskaper kontrolleras bristfälligt </w:t>
      </w:r>
      <w:r w:rsidR="003614D7">
        <w:t xml:space="preserve">eller inte alls </w:t>
      </w:r>
      <w:r w:rsidR="00703F4C">
        <w:t xml:space="preserve">kan </w:t>
      </w:r>
      <w:r w:rsidR="00111E50">
        <w:t>ha</w:t>
      </w:r>
      <w:r w:rsidR="00FB2A2B">
        <w:t xml:space="preserve"> </w:t>
      </w:r>
      <w:r w:rsidR="00703F4C">
        <w:t xml:space="preserve">negativa konsekvenser </w:t>
      </w:r>
      <w:r w:rsidR="00E37E66">
        <w:t xml:space="preserve">för </w:t>
      </w:r>
      <w:r w:rsidR="005A0C1A">
        <w:t>patient</w:t>
      </w:r>
      <w:r>
        <w:t>säkerheten</w:t>
      </w:r>
      <w:r w:rsidR="00E37E66">
        <w:t xml:space="preserve">. </w:t>
      </w:r>
      <w:r>
        <w:t xml:space="preserve">    </w:t>
      </w:r>
    </w:p>
    <w:p w14:paraId="570BE7AF" w14:textId="00C351AB" w:rsidR="00230B40" w:rsidRDefault="00C512F0" w:rsidP="003102CE">
      <w:pPr>
        <w:pStyle w:val="SoSBrdtextindragfrstaraden"/>
      </w:pPr>
      <w:r>
        <w:t xml:space="preserve">Ett alternativ är att införa differentierade språkkrav för </w:t>
      </w:r>
      <w:r w:rsidR="004E66EA">
        <w:t>olika</w:t>
      </w:r>
      <w:r w:rsidR="00F2465A">
        <w:t xml:space="preserve"> </w:t>
      </w:r>
      <w:r w:rsidR="004E66EA">
        <w:t>yrkesgrupper</w:t>
      </w:r>
      <w:r w:rsidR="00F2465A">
        <w:t>.</w:t>
      </w:r>
      <w:r>
        <w:t xml:space="preserve"> Socialstyrelsen bedömer emellertid att det </w:t>
      </w:r>
      <w:r w:rsidR="00D60A95">
        <w:t xml:space="preserve">initialt är viktigast att </w:t>
      </w:r>
      <w:r w:rsidR="00553EDD">
        <w:t xml:space="preserve">införa en </w:t>
      </w:r>
      <w:r w:rsidR="00F2465A">
        <w:t>ko</w:t>
      </w:r>
      <w:r w:rsidR="00F2465A">
        <w:t>n</w:t>
      </w:r>
      <w:r w:rsidR="00F2465A">
        <w:t>troll</w:t>
      </w:r>
      <w:r w:rsidR="00553EDD">
        <w:t xml:space="preserve"> av </w:t>
      </w:r>
      <w:r w:rsidR="00574B90">
        <w:t>att</w:t>
      </w:r>
      <w:r w:rsidR="00506DB9">
        <w:t xml:space="preserve"> samtliga yrkesgrupper</w:t>
      </w:r>
      <w:r w:rsidR="00574B90">
        <w:t xml:space="preserve"> har grundläggande </w:t>
      </w:r>
      <w:proofErr w:type="gramStart"/>
      <w:r w:rsidR="00574B90">
        <w:t>språkkunskaper .</w:t>
      </w:r>
      <w:proofErr w:type="gramEnd"/>
      <w:r w:rsidR="00574B90">
        <w:t xml:space="preserve"> Detta är en viktig förutsättning för att kunna kommunicera med kollegor och patienter på ett tillförlitligt sätt vilket ökar förutsättningarna för en god och säker vård. </w:t>
      </w:r>
      <w:r w:rsidR="00506DB9">
        <w:t xml:space="preserve"> </w:t>
      </w:r>
      <w:r w:rsidR="003102CE">
        <w:t>Y</w:t>
      </w:r>
      <w:r w:rsidR="00F639DB">
        <w:t>t</w:t>
      </w:r>
      <w:r w:rsidR="00F639DB">
        <w:t xml:space="preserve">terligare </w:t>
      </w:r>
      <w:r w:rsidR="007003CA">
        <w:t>utredning och analys är nödvändig för att införa differentierade</w:t>
      </w:r>
      <w:r w:rsidR="001E1EC4">
        <w:t xml:space="preserve"> språ</w:t>
      </w:r>
      <w:r w:rsidR="001E1EC4">
        <w:t>k</w:t>
      </w:r>
      <w:r w:rsidR="001E1EC4">
        <w:t xml:space="preserve">krav med högre språkkrav för vissa yrkesgrupper. </w:t>
      </w:r>
    </w:p>
    <w:p w14:paraId="3F26A423" w14:textId="77777777" w:rsidR="00F46971" w:rsidRPr="00E67FCA" w:rsidRDefault="00F46971" w:rsidP="009F3658">
      <w:pPr>
        <w:pStyle w:val="SoSRubrik3"/>
        <w:rPr>
          <w:color w:val="auto"/>
        </w:rPr>
      </w:pPr>
      <w:r w:rsidRPr="00E67FCA">
        <w:rPr>
          <w:color w:val="auto"/>
        </w:rPr>
        <w:t>Berörda</w:t>
      </w:r>
      <w:r w:rsidR="00D10C73" w:rsidRPr="00E67FCA">
        <w:rPr>
          <w:color w:val="auto"/>
        </w:rPr>
        <w:t xml:space="preserve"> </w:t>
      </w:r>
      <w:r w:rsidR="009F3658">
        <w:rPr>
          <w:color w:val="auto"/>
        </w:rPr>
        <w:t>av regleringen</w:t>
      </w:r>
    </w:p>
    <w:p w14:paraId="4873B698" w14:textId="77777777" w:rsidR="004F5D08" w:rsidRPr="00E67FCA" w:rsidRDefault="00F2465A" w:rsidP="00F2465A">
      <w:pPr>
        <w:pStyle w:val="SoSBrdtext"/>
        <w:rPr>
          <w:szCs w:val="22"/>
        </w:rPr>
      </w:pPr>
      <w:r>
        <w:t xml:space="preserve">Följande </w:t>
      </w:r>
      <w:r w:rsidR="004F5D08" w:rsidRPr="00E67FCA">
        <w:t xml:space="preserve">aktörer </w:t>
      </w:r>
      <w:r>
        <w:t xml:space="preserve">bedöms vara </w:t>
      </w:r>
      <w:r w:rsidR="004F5D08" w:rsidRPr="00E67FCA">
        <w:t>berör</w:t>
      </w:r>
      <w:r>
        <w:t xml:space="preserve">da </w:t>
      </w:r>
      <w:r w:rsidR="004F5D08" w:rsidRPr="00E67FCA">
        <w:t xml:space="preserve">av </w:t>
      </w:r>
      <w:r>
        <w:t xml:space="preserve">Socialstyrelsens </w:t>
      </w:r>
      <w:r w:rsidR="00AE7907">
        <w:t>förslag</w:t>
      </w:r>
      <w:r w:rsidR="004F5D08" w:rsidRPr="00E67FCA">
        <w:rPr>
          <w:szCs w:val="22"/>
        </w:rPr>
        <w:t>:</w:t>
      </w:r>
    </w:p>
    <w:p w14:paraId="1A30C3EE" w14:textId="77777777" w:rsidR="004F5D08" w:rsidRPr="00E67FCA" w:rsidRDefault="004F5D08" w:rsidP="00B826A2">
      <w:pPr>
        <w:pStyle w:val="SoSBrdtext"/>
        <w:rPr>
          <w:szCs w:val="22"/>
        </w:rPr>
      </w:pPr>
    </w:p>
    <w:p w14:paraId="28B0476E" w14:textId="2CDCEB2C" w:rsidR="00B335D7" w:rsidRDefault="00C17E42" w:rsidP="00B335D7">
      <w:pPr>
        <w:pStyle w:val="Liststycke"/>
        <w:numPr>
          <w:ilvl w:val="0"/>
          <w:numId w:val="15"/>
        </w:numPr>
      </w:pPr>
      <w:r>
        <w:t xml:space="preserve">Yrkesutövare inom hälso- och sjukvården </w:t>
      </w:r>
      <w:r w:rsidR="00770607" w:rsidRPr="00A6007A">
        <w:rPr>
          <w:color w:val="000000" w:themeColor="text1"/>
        </w:rPr>
        <w:t>som förvärvat sina yrkeskval</w:t>
      </w:r>
      <w:r w:rsidR="00770607" w:rsidRPr="00A6007A">
        <w:rPr>
          <w:color w:val="000000" w:themeColor="text1"/>
        </w:rPr>
        <w:t>i</w:t>
      </w:r>
      <w:r w:rsidR="00770607" w:rsidRPr="00A6007A">
        <w:rPr>
          <w:color w:val="000000" w:themeColor="text1"/>
        </w:rPr>
        <w:t xml:space="preserve">fikationer eller fått dem erkända i ett annat EES-land eller i Schweiz </w:t>
      </w:r>
      <w:r w:rsidR="00810423" w:rsidRPr="00A6007A">
        <w:rPr>
          <w:color w:val="000000" w:themeColor="text1"/>
        </w:rPr>
        <w:t xml:space="preserve">och </w:t>
      </w:r>
      <w:r>
        <w:t xml:space="preserve">som vill etablera sig eller tillfälligt utöva </w:t>
      </w:r>
      <w:r w:rsidR="00357DA8">
        <w:t xml:space="preserve">sitt </w:t>
      </w:r>
      <w:r>
        <w:t xml:space="preserve">yrke i Sverige </w:t>
      </w:r>
    </w:p>
    <w:p w14:paraId="3236B879" w14:textId="2812DB14" w:rsidR="00B335D7" w:rsidRDefault="00B335D7" w:rsidP="00B335D7">
      <w:pPr>
        <w:pStyle w:val="Liststycke"/>
        <w:numPr>
          <w:ilvl w:val="0"/>
          <w:numId w:val="15"/>
        </w:numPr>
      </w:pPr>
      <w:r>
        <w:t>Institutioner och lärosäten</w:t>
      </w:r>
    </w:p>
    <w:p w14:paraId="4CE1AAC0" w14:textId="495637D0" w:rsidR="0079768C" w:rsidRDefault="00142D1B" w:rsidP="00AA313E">
      <w:pPr>
        <w:pStyle w:val="Liststycke"/>
        <w:numPr>
          <w:ilvl w:val="0"/>
          <w:numId w:val="15"/>
        </w:numPr>
      </w:pPr>
      <w:r>
        <w:t xml:space="preserve">Socialstyrelsen </w:t>
      </w:r>
    </w:p>
    <w:p w14:paraId="18263DED" w14:textId="7902B4D4" w:rsidR="00A6007A" w:rsidRDefault="00A70B5E" w:rsidP="00A6007A">
      <w:pPr>
        <w:pStyle w:val="SoSBrdtextindragfrstaraden"/>
        <w:numPr>
          <w:ilvl w:val="0"/>
          <w:numId w:val="15"/>
        </w:numPr>
      </w:pPr>
      <w:r>
        <w:t>Vårdgivare</w:t>
      </w:r>
      <w:r w:rsidR="00A6007A">
        <w:t xml:space="preserve"> (offentliga och privata aktörer) </w:t>
      </w:r>
    </w:p>
    <w:p w14:paraId="359BF772" w14:textId="77777777" w:rsidR="00677F86" w:rsidRDefault="00677F86" w:rsidP="00677F86">
      <w:pPr>
        <w:pStyle w:val="SoSBrdtextindragfrstaraden"/>
        <w:ind w:left="720" w:firstLine="0"/>
      </w:pPr>
    </w:p>
    <w:p w14:paraId="086062CB" w14:textId="77777777" w:rsidR="009F3658" w:rsidRPr="009F3658" w:rsidRDefault="009F3658" w:rsidP="009F3658">
      <w:pPr>
        <w:pStyle w:val="SoSRubrik2"/>
        <w:rPr>
          <w:i/>
          <w:iCs/>
        </w:rPr>
      </w:pPr>
      <w:r w:rsidRPr="009F3658">
        <w:rPr>
          <w:i/>
          <w:iCs/>
        </w:rPr>
        <w:lastRenderedPageBreak/>
        <w:t xml:space="preserve">Bemyndiganden som myndighetens beslutanderätt grundar sig på </w:t>
      </w:r>
    </w:p>
    <w:p w14:paraId="4A03BD24" w14:textId="45FF1FCF" w:rsidR="00353B0D" w:rsidRDefault="00353B0D" w:rsidP="0094245E">
      <w:pPr>
        <w:pStyle w:val="SoSBrdtextindragfrstaraden"/>
        <w:ind w:firstLine="0"/>
      </w:pPr>
      <w:r>
        <w:t xml:space="preserve">Socialstyrelsen </w:t>
      </w:r>
      <w:r w:rsidR="00E34DB5">
        <w:t xml:space="preserve">föreslås </w:t>
      </w:r>
      <w:r>
        <w:t>få bemyndigande att meddela föreskrifter om</w:t>
      </w:r>
      <w:r w:rsidR="00281166">
        <w:t>:</w:t>
      </w:r>
      <w:r>
        <w:t xml:space="preserve"> </w:t>
      </w:r>
      <w:r w:rsidR="00281166">
        <w:t>”</w:t>
      </w:r>
      <w:r>
        <w:t>krav på och kontroll av språkkunskaper för yrkesutövare som har förvärvat sina yrke</w:t>
      </w:r>
      <w:r>
        <w:t>s</w:t>
      </w:r>
      <w:r>
        <w:t>kvalifikationer eller fått dem erkända i ett annat EES-land än Sverige eller i Schweiz</w:t>
      </w:r>
      <w:r w:rsidR="00281166">
        <w:t>”</w:t>
      </w:r>
      <w:r>
        <w:t>.</w:t>
      </w:r>
      <w:r>
        <w:rPr>
          <w:rStyle w:val="Fotnotsreferens"/>
        </w:rPr>
        <w:footnoteReference w:id="9"/>
      </w:r>
    </w:p>
    <w:p w14:paraId="371892EC" w14:textId="413115D8" w:rsidR="0094245E" w:rsidRDefault="00281166" w:rsidP="008C4377">
      <w:pPr>
        <w:pStyle w:val="SoSBrdtextindragfrstaraden"/>
      </w:pPr>
      <w:r>
        <w:t xml:space="preserve">I den proposition som lagts efter </w:t>
      </w:r>
      <w:r w:rsidR="008C4377">
        <w:t xml:space="preserve">ovan angivna </w:t>
      </w:r>
      <w:r>
        <w:t xml:space="preserve">förslag uttalar regeringen </w:t>
      </w:r>
      <w:r w:rsidR="0094245E">
        <w:t>att det finns skäl som talar för att Sverige ska använda sig av direktivets möjlighet att införa regelmässiga språkkontroller för yrken som har konsekvenser för pat</w:t>
      </w:r>
      <w:r w:rsidR="0094245E">
        <w:t>i</w:t>
      </w:r>
      <w:r w:rsidR="0094245E">
        <w:t>entsäkerheten och överväger frågan.</w:t>
      </w:r>
      <w:r w:rsidR="0094245E">
        <w:rPr>
          <w:rStyle w:val="Fotnotsreferens"/>
        </w:rPr>
        <w:footnoteReference w:id="10"/>
      </w:r>
      <w:r w:rsidR="0094245E">
        <w:t xml:space="preserve"> </w:t>
      </w:r>
    </w:p>
    <w:p w14:paraId="2107D45D" w14:textId="1396AA46" w:rsidR="001E5DD8" w:rsidRDefault="00637117" w:rsidP="008041FE">
      <w:pPr>
        <w:pStyle w:val="SoSBrdtextindragfrstaraden"/>
      </w:pPr>
      <w:r>
        <w:t>Detta innebär att e</w:t>
      </w:r>
      <w:r w:rsidR="00E34DB5">
        <w:t xml:space="preserve">n förutsättning för att Socialstyrelsen ska kunna </w:t>
      </w:r>
      <w:r w:rsidR="00F546C8">
        <w:t xml:space="preserve">fatta </w:t>
      </w:r>
      <w:r w:rsidR="00E34DB5">
        <w:t>beslut</w:t>
      </w:r>
      <w:r w:rsidR="00F546C8">
        <w:t xml:space="preserve"> om de föreskrifter om språkkrav som </w:t>
      </w:r>
      <w:r w:rsidR="00281166">
        <w:t xml:space="preserve">här föreslås </w:t>
      </w:r>
      <w:r w:rsidR="00F546C8">
        <w:t>är att för</w:t>
      </w:r>
      <w:r w:rsidR="00D00B8E">
        <w:t>e</w:t>
      </w:r>
      <w:r w:rsidR="00F546C8">
        <w:t>slag</w:t>
      </w:r>
      <w:r w:rsidR="00D00B8E">
        <w:t xml:space="preserve">et </w:t>
      </w:r>
      <w:r w:rsidR="00281166">
        <w:t xml:space="preserve">bemyndigande </w:t>
      </w:r>
      <w:r w:rsidR="00F546C8">
        <w:t>genomförs</w:t>
      </w:r>
      <w:r w:rsidR="001E5DD8">
        <w:t xml:space="preserve"> i lag</w:t>
      </w:r>
      <w:r w:rsidR="008041FE">
        <w:t xml:space="preserve"> och förordning</w:t>
      </w:r>
      <w:r w:rsidR="001E5DD8">
        <w:t xml:space="preserve">. </w:t>
      </w:r>
      <w:r w:rsidR="00F546C8">
        <w:t xml:space="preserve"> </w:t>
      </w:r>
    </w:p>
    <w:p w14:paraId="244D9A38" w14:textId="77777777" w:rsidR="001D0F3C" w:rsidRDefault="001D0F3C" w:rsidP="001D0F3C">
      <w:pPr>
        <w:pStyle w:val="SoSBrdtextindragfrstaraden"/>
        <w:rPr>
          <w:b/>
          <w:bCs/>
          <w:i/>
          <w:iCs/>
          <w:sz w:val="28"/>
          <w:szCs w:val="28"/>
        </w:rPr>
      </w:pPr>
    </w:p>
    <w:p w14:paraId="72185331" w14:textId="446AC8FB" w:rsidR="009F3658" w:rsidRDefault="009F3658" w:rsidP="001E5DD8">
      <w:pPr>
        <w:pStyle w:val="Brdtextmedindrag"/>
        <w:ind w:firstLine="0"/>
        <w:rPr>
          <w:b/>
          <w:bCs/>
          <w:i/>
          <w:iCs/>
          <w:sz w:val="28"/>
          <w:szCs w:val="28"/>
        </w:rPr>
      </w:pPr>
      <w:r w:rsidRPr="009F3658">
        <w:rPr>
          <w:b/>
          <w:bCs/>
          <w:i/>
          <w:iCs/>
          <w:sz w:val="28"/>
          <w:szCs w:val="28"/>
        </w:rPr>
        <w:t>Kostnadsmässiga och andra konsekvenser</w:t>
      </w:r>
    </w:p>
    <w:p w14:paraId="50221489" w14:textId="77777777" w:rsidR="001D0F3C" w:rsidRDefault="001D0F3C" w:rsidP="00C116E3">
      <w:pPr>
        <w:pStyle w:val="SoSBrdtextindragfrstaraden"/>
        <w:ind w:firstLine="0"/>
        <w:rPr>
          <w:i/>
          <w:iCs/>
        </w:rPr>
      </w:pPr>
    </w:p>
    <w:p w14:paraId="070D1A30" w14:textId="6F0A459C" w:rsidR="008D4343" w:rsidRDefault="008D4343" w:rsidP="00C116E3">
      <w:pPr>
        <w:pStyle w:val="SoSBrdtextindragfrstaraden"/>
        <w:ind w:firstLine="0"/>
        <w:rPr>
          <w:i/>
          <w:iCs/>
        </w:rPr>
      </w:pPr>
      <w:r>
        <w:rPr>
          <w:i/>
          <w:iCs/>
        </w:rPr>
        <w:t xml:space="preserve">Enskilda yrkesutövare </w:t>
      </w:r>
    </w:p>
    <w:p w14:paraId="1CB25D0F" w14:textId="77777777" w:rsidR="008D4343" w:rsidRDefault="008D4343" w:rsidP="00951AAA">
      <w:pPr>
        <w:pStyle w:val="SoSBrdtextindragfrstaraden"/>
        <w:ind w:firstLine="0"/>
      </w:pPr>
      <w:r>
        <w:t>Yrkeskvalifikatio</w:t>
      </w:r>
      <w:r w:rsidR="00D9716A">
        <w:t>nsdirektivet</w:t>
      </w:r>
      <w:r w:rsidR="00951AAA">
        <w:t xml:space="preserve"> </w:t>
      </w:r>
      <w:r>
        <w:t>innefatta</w:t>
      </w:r>
      <w:r w:rsidR="00951AAA">
        <w:t>r sedan tidigare</w:t>
      </w:r>
      <w:r>
        <w:t xml:space="preserve"> en skyldighet för berörda yrkesutövare att ha nödvändiga språkkunskaper</w:t>
      </w:r>
      <w:r w:rsidR="00951AAA">
        <w:t xml:space="preserve"> </w:t>
      </w:r>
      <w:r w:rsidR="00271639">
        <w:t>för att utöva yrke</w:t>
      </w:r>
      <w:r w:rsidR="00951AAA">
        <w:t>t i den mott</w:t>
      </w:r>
      <w:r w:rsidR="00951AAA">
        <w:t>a</w:t>
      </w:r>
      <w:r w:rsidR="00951AAA">
        <w:t xml:space="preserve">gande medlemsstaten. </w:t>
      </w:r>
      <w:r>
        <w:t xml:space="preserve">Det har dock </w:t>
      </w:r>
      <w:r w:rsidR="00951AAA">
        <w:t xml:space="preserve">saknats </w:t>
      </w:r>
      <w:r>
        <w:t xml:space="preserve">bestämmelser om förutsättningarna för </w:t>
      </w:r>
      <w:r w:rsidR="00951AAA">
        <w:t>hur språkkun</w:t>
      </w:r>
      <w:r w:rsidR="00A000CB">
        <w:t xml:space="preserve">skaperna </w:t>
      </w:r>
      <w:r w:rsidR="00790AF9">
        <w:t xml:space="preserve">kan </w:t>
      </w:r>
      <w:r w:rsidR="00A000CB">
        <w:t>kontrolleras</w:t>
      </w:r>
      <w:r>
        <w:t xml:space="preserve">. </w:t>
      </w:r>
    </w:p>
    <w:p w14:paraId="01A8D614" w14:textId="77777777" w:rsidR="003F3F0A" w:rsidRPr="00891285" w:rsidRDefault="00A000CB" w:rsidP="003B53A3">
      <w:pPr>
        <w:pStyle w:val="SoSBrdtextindragfrstaraden"/>
      </w:pPr>
      <w:r>
        <w:t xml:space="preserve">Socialstyrelsens förslag </w:t>
      </w:r>
      <w:r w:rsidR="003F3F0A" w:rsidRPr="00891285">
        <w:t>innebär att yrkesutövarens språkkunskaper kontroll</w:t>
      </w:r>
      <w:r w:rsidR="003F3F0A" w:rsidRPr="00891285">
        <w:t>e</w:t>
      </w:r>
      <w:r w:rsidR="003F3F0A" w:rsidRPr="00891285">
        <w:t>ras innan han eller hon beviljas tillträde till yrket genom legitimation. Tidsp</w:t>
      </w:r>
      <w:r w:rsidR="003F3F0A" w:rsidRPr="00891285">
        <w:t>e</w:t>
      </w:r>
      <w:r w:rsidR="003F3F0A" w:rsidRPr="00891285">
        <w:t>rioden fr</w:t>
      </w:r>
      <w:r>
        <w:t xml:space="preserve">ån ansökan </w:t>
      </w:r>
      <w:r w:rsidR="003F3F0A" w:rsidRPr="00891285">
        <w:t xml:space="preserve">till </w:t>
      </w:r>
      <w:r>
        <w:t xml:space="preserve">beviljad </w:t>
      </w:r>
      <w:r w:rsidR="003F3F0A" w:rsidRPr="00891285">
        <w:t xml:space="preserve">legitimation </w:t>
      </w:r>
      <w:r w:rsidR="003F3F0A">
        <w:t xml:space="preserve">blir därför troligen </w:t>
      </w:r>
      <w:r w:rsidR="003F3F0A" w:rsidRPr="00891285">
        <w:t>längre</w:t>
      </w:r>
      <w:r w:rsidR="003F3F0A">
        <w:t xml:space="preserve"> jämfört med i</w:t>
      </w:r>
      <w:r>
        <w:t xml:space="preserve"> dag</w:t>
      </w:r>
      <w:r w:rsidR="003F3F0A">
        <w:t xml:space="preserve"> men tiden fram till faktiskt yrkesutövande borde enbart bli försumbart längre. </w:t>
      </w:r>
      <w:r w:rsidR="003F3F0A" w:rsidRPr="00D35C02">
        <w:t>Förslaget innebär att yrkesutöv</w:t>
      </w:r>
      <w:r w:rsidR="003F3F0A" w:rsidRPr="00154CEF">
        <w:t>a</w:t>
      </w:r>
      <w:r w:rsidR="003F3F0A" w:rsidRPr="00D35C02">
        <w:t>ren</w:t>
      </w:r>
      <w:r>
        <w:t xml:space="preserve"> ska visa att han eller hon har nö</w:t>
      </w:r>
      <w:r>
        <w:t>d</w:t>
      </w:r>
      <w:r>
        <w:t xml:space="preserve">vändiga språkkunskaper genom exempelvis </w:t>
      </w:r>
      <w:r w:rsidR="003F3F0A" w:rsidRPr="00D35C02">
        <w:t xml:space="preserve">godkänt betyg </w:t>
      </w:r>
      <w:r w:rsidR="005568D4">
        <w:t>efter genomgången ku</w:t>
      </w:r>
      <w:r w:rsidR="003F3F0A" w:rsidRPr="00D35C02">
        <w:t>rs eller genomfört språktest.</w:t>
      </w:r>
      <w:r w:rsidR="00154CEF">
        <w:t xml:space="preserve"> </w:t>
      </w:r>
      <w:r w:rsidR="00D35C02" w:rsidRPr="00154CEF">
        <w:t>Många som</w:t>
      </w:r>
      <w:r w:rsidR="00CE5A73">
        <w:t xml:space="preserve"> i dag</w:t>
      </w:r>
      <w:r w:rsidR="00D35C02" w:rsidRPr="00154CEF">
        <w:t xml:space="preserve"> ansöker om svensk legitimation efter studier i EU/EES har en svensk gym</w:t>
      </w:r>
      <w:r>
        <w:t xml:space="preserve">nasieutbildning och kan </w:t>
      </w:r>
      <w:r w:rsidR="00D35C02" w:rsidRPr="00154CEF">
        <w:t>styrka</w:t>
      </w:r>
      <w:r w:rsidR="00CE5A73">
        <w:t xml:space="preserve"> sina</w:t>
      </w:r>
      <w:r w:rsidR="00D35C02" w:rsidRPr="00154CEF">
        <w:t xml:space="preserve"> språkkunskaper</w:t>
      </w:r>
      <w:r w:rsidR="00CE5A73">
        <w:t xml:space="preserve"> </w:t>
      </w:r>
      <w:r w:rsidR="00D35C02" w:rsidRPr="00154CEF">
        <w:t xml:space="preserve">genom </w:t>
      </w:r>
      <w:r>
        <w:t>ett svenskt</w:t>
      </w:r>
      <w:r w:rsidR="00D26635">
        <w:t xml:space="preserve"> </w:t>
      </w:r>
      <w:r w:rsidR="00D35C02" w:rsidRPr="00154CEF">
        <w:t>gymnasiebetyg</w:t>
      </w:r>
      <w:r w:rsidR="00B50864">
        <w:t xml:space="preserve">. </w:t>
      </w:r>
      <w:r>
        <w:t>Y</w:t>
      </w:r>
      <w:r w:rsidR="003F3F0A" w:rsidRPr="00891285">
        <w:t xml:space="preserve">rkesutövaren </w:t>
      </w:r>
      <w:r>
        <w:t xml:space="preserve">kan även </w:t>
      </w:r>
      <w:r w:rsidR="001E6853">
        <w:t>s</w:t>
      </w:r>
      <w:r w:rsidR="003F3F0A" w:rsidRPr="00891285">
        <w:t xml:space="preserve">tyrka </w:t>
      </w:r>
      <w:r w:rsidR="003F3F0A">
        <w:t xml:space="preserve">nödvändiga </w:t>
      </w:r>
      <w:r w:rsidR="003F3F0A" w:rsidRPr="00891285">
        <w:t>språkkun</w:t>
      </w:r>
      <w:r>
        <w:t>skaper p</w:t>
      </w:r>
      <w:r w:rsidR="003F3F0A" w:rsidRPr="00891285">
        <w:t>å an</w:t>
      </w:r>
      <w:r>
        <w:t xml:space="preserve">dra </w:t>
      </w:r>
      <w:r w:rsidR="005C4B58">
        <w:t>sätt. Det</w:t>
      </w:r>
      <w:r w:rsidR="003F3F0A" w:rsidRPr="00891285">
        <w:t xml:space="preserve"> kan bli aktuellt när yrke</w:t>
      </w:r>
      <w:r w:rsidR="003F3F0A" w:rsidRPr="00891285">
        <w:t>s</w:t>
      </w:r>
      <w:r w:rsidR="003F3F0A" w:rsidRPr="00891285">
        <w:t>utövaren har förvärvat nödvändiga kunskaper i svenska språket utan att ha g</w:t>
      </w:r>
      <w:r w:rsidR="003F3F0A" w:rsidRPr="00891285">
        <w:t>e</w:t>
      </w:r>
      <w:r w:rsidR="003F3F0A" w:rsidRPr="00891285">
        <w:t>nomgått någon utbildning i sv</w:t>
      </w:r>
      <w:r>
        <w:t xml:space="preserve">enska. </w:t>
      </w:r>
      <w:r w:rsidR="003F3F0A">
        <w:t xml:space="preserve"> </w:t>
      </w:r>
    </w:p>
    <w:p w14:paraId="452977A3" w14:textId="77777777" w:rsidR="008D4343" w:rsidRDefault="008D4343" w:rsidP="00AB2AE1">
      <w:pPr>
        <w:pStyle w:val="SoSBrdtextindragfrstaraden"/>
      </w:pPr>
      <w:r w:rsidRPr="00891285">
        <w:t>Yrkesutövare som har varit anställda har omfattats av arbetsgivarens kontroll</w:t>
      </w:r>
      <w:r>
        <w:t xml:space="preserve"> av språkkunskaperna</w:t>
      </w:r>
      <w:r w:rsidRPr="00891285">
        <w:t xml:space="preserve">. Detta </w:t>
      </w:r>
      <w:r>
        <w:t xml:space="preserve">kan </w:t>
      </w:r>
      <w:r w:rsidRPr="00891285">
        <w:t xml:space="preserve">ha </w:t>
      </w:r>
      <w:r w:rsidR="006554B0">
        <w:t xml:space="preserve">inneburit </w:t>
      </w:r>
      <w:r w:rsidRPr="00891285">
        <w:t xml:space="preserve">att yrkesutövaren fått genomgå någon form av språkutbildning </w:t>
      </w:r>
      <w:r w:rsidR="006554B0">
        <w:t xml:space="preserve">eller </w:t>
      </w:r>
      <w:r w:rsidRPr="00891285">
        <w:t>språktest. För de</w:t>
      </w:r>
      <w:r>
        <w:t xml:space="preserve">ssa </w:t>
      </w:r>
      <w:r w:rsidRPr="00891285">
        <w:t xml:space="preserve">yrkesutövare </w:t>
      </w:r>
      <w:r>
        <w:t xml:space="preserve">innebär </w:t>
      </w:r>
      <w:r w:rsidR="006554B0">
        <w:t xml:space="preserve">förslaget </w:t>
      </w:r>
      <w:r w:rsidRPr="00891285">
        <w:t>att</w:t>
      </w:r>
      <w:r>
        <w:t xml:space="preserve"> </w:t>
      </w:r>
      <w:r w:rsidR="006554B0">
        <w:t xml:space="preserve">en </w:t>
      </w:r>
      <w:r w:rsidRPr="00891285">
        <w:t>kontroll</w:t>
      </w:r>
      <w:r w:rsidR="006554B0">
        <w:t xml:space="preserve"> </w:t>
      </w:r>
      <w:r>
        <w:t xml:space="preserve">av språkkunskaperna </w:t>
      </w:r>
      <w:r w:rsidR="00955186">
        <w:t xml:space="preserve">i </w:t>
      </w:r>
      <w:r w:rsidR="006554B0">
        <w:t xml:space="preserve">första hand </w:t>
      </w:r>
      <w:r w:rsidRPr="00891285">
        <w:t>görs av Social</w:t>
      </w:r>
      <w:r>
        <w:t>styre</w:t>
      </w:r>
      <w:r>
        <w:t>l</w:t>
      </w:r>
      <w:r>
        <w:t xml:space="preserve">sen </w:t>
      </w:r>
      <w:r w:rsidR="00955186">
        <w:t xml:space="preserve">samt att </w:t>
      </w:r>
      <w:r>
        <w:t>kontroll</w:t>
      </w:r>
      <w:r w:rsidR="00955186">
        <w:t xml:space="preserve">en </w:t>
      </w:r>
      <w:r>
        <w:t xml:space="preserve">sker </w:t>
      </w:r>
      <w:r w:rsidRPr="00891285">
        <w:t xml:space="preserve">innan </w:t>
      </w:r>
      <w:r>
        <w:t xml:space="preserve">tillträde till yrket </w:t>
      </w:r>
      <w:r w:rsidR="00955186">
        <w:t xml:space="preserve">beviljas </w:t>
      </w:r>
      <w:r>
        <w:t xml:space="preserve">genom </w:t>
      </w:r>
      <w:r w:rsidRPr="00891285">
        <w:t xml:space="preserve">legitimation. </w:t>
      </w:r>
    </w:p>
    <w:p w14:paraId="62DF6ECC" w14:textId="77777777" w:rsidR="008D4343" w:rsidRPr="00891285" w:rsidRDefault="008D4343" w:rsidP="0092654E">
      <w:pPr>
        <w:pStyle w:val="SoSBrdtextindragfrstaraden"/>
      </w:pPr>
      <w:r w:rsidRPr="00891285">
        <w:t xml:space="preserve">För yrkesutövare </w:t>
      </w:r>
      <w:r w:rsidR="00955186">
        <w:t xml:space="preserve">som har startat egen verksamhet </w:t>
      </w:r>
      <w:r w:rsidRPr="00891285">
        <w:t xml:space="preserve">efter </w:t>
      </w:r>
      <w:r>
        <w:t xml:space="preserve">att ha fått </w:t>
      </w:r>
      <w:r w:rsidRPr="00891285">
        <w:t xml:space="preserve">legitimation och som inte har </w:t>
      </w:r>
      <w:r w:rsidR="003B53A3">
        <w:t xml:space="preserve">haft någon arbetsgivare </w:t>
      </w:r>
      <w:r w:rsidRPr="00891285">
        <w:t xml:space="preserve">innebär </w:t>
      </w:r>
      <w:r>
        <w:t xml:space="preserve">förslaget </w:t>
      </w:r>
      <w:r w:rsidRPr="00891285">
        <w:t xml:space="preserve">att </w:t>
      </w:r>
      <w:r w:rsidR="00955186">
        <w:t>språkkunskaper</w:t>
      </w:r>
      <w:r w:rsidR="0092654E">
        <w:t>na</w:t>
      </w:r>
      <w:r w:rsidR="00955186">
        <w:t xml:space="preserve"> nu </w:t>
      </w:r>
      <w:r w:rsidRPr="00891285">
        <w:t>kommer att kontroll</w:t>
      </w:r>
      <w:r w:rsidR="00955186">
        <w:t>eras. S</w:t>
      </w:r>
      <w:r>
        <w:t>pråkutbildning och språktest kan behöva genomf</w:t>
      </w:r>
      <w:r>
        <w:t>ö</w:t>
      </w:r>
      <w:r>
        <w:t xml:space="preserve">ras </w:t>
      </w:r>
      <w:r w:rsidRPr="00891285">
        <w:t>innan de</w:t>
      </w:r>
      <w:r w:rsidR="0092654E">
        <w:t>ssa</w:t>
      </w:r>
      <w:r w:rsidRPr="00891285">
        <w:t xml:space="preserve"> </w:t>
      </w:r>
      <w:r w:rsidR="00955186">
        <w:t xml:space="preserve">beviljas </w:t>
      </w:r>
      <w:r w:rsidRPr="00891285">
        <w:t>legitimation</w:t>
      </w:r>
      <w:r>
        <w:t xml:space="preserve"> och </w:t>
      </w:r>
      <w:r w:rsidR="00955186">
        <w:t xml:space="preserve">kan </w:t>
      </w:r>
      <w:r>
        <w:t xml:space="preserve">starta </w:t>
      </w:r>
      <w:r w:rsidR="00955186">
        <w:t xml:space="preserve">sin </w:t>
      </w:r>
      <w:r>
        <w:t>verksamhet.</w:t>
      </w:r>
    </w:p>
    <w:p w14:paraId="30AA7176" w14:textId="77777777" w:rsidR="007B5F9A" w:rsidRDefault="008D4343" w:rsidP="007B5F9A">
      <w:pPr>
        <w:pStyle w:val="SoSBrdtextindragfrstaraden"/>
      </w:pPr>
      <w:r>
        <w:lastRenderedPageBreak/>
        <w:t xml:space="preserve">För </w:t>
      </w:r>
      <w:r w:rsidR="007B5F9A">
        <w:t>samtliga ens</w:t>
      </w:r>
      <w:r>
        <w:t xml:space="preserve">kilda </w:t>
      </w:r>
      <w:r w:rsidR="00955186">
        <w:t xml:space="preserve">yrkesutövare </w:t>
      </w:r>
      <w:r>
        <w:t xml:space="preserve">innebär </w:t>
      </w:r>
      <w:r w:rsidR="00955186">
        <w:t xml:space="preserve">förslaget </w:t>
      </w:r>
      <w:r w:rsidR="00896BB9">
        <w:t>utökad</w:t>
      </w:r>
      <w:r w:rsidR="00955186">
        <w:t xml:space="preserve"> </w:t>
      </w:r>
      <w:r>
        <w:t xml:space="preserve">tid för </w:t>
      </w:r>
      <w:r w:rsidR="00955186">
        <w:t>språk</w:t>
      </w:r>
      <w:r>
        <w:t xml:space="preserve">tester </w:t>
      </w:r>
      <w:r w:rsidR="00E63254">
        <w:t>eller a</w:t>
      </w:r>
      <w:r w:rsidR="00F847E1">
        <w:t>n</w:t>
      </w:r>
      <w:r w:rsidR="00896BB9">
        <w:t xml:space="preserve">dra </w:t>
      </w:r>
      <w:r w:rsidR="00E63254">
        <w:t xml:space="preserve">sätt </w:t>
      </w:r>
      <w:r w:rsidR="00F847E1">
        <w:t xml:space="preserve">att </w:t>
      </w:r>
      <w:r w:rsidR="007B5F9A">
        <w:t xml:space="preserve">visa </w:t>
      </w:r>
      <w:r w:rsidR="00E63254">
        <w:t>språkkunskaper</w:t>
      </w:r>
      <w:r w:rsidR="007B5F9A">
        <w:t xml:space="preserve">na </w:t>
      </w:r>
      <w:r w:rsidR="00F847E1">
        <w:t>på</w:t>
      </w:r>
      <w:r w:rsidR="007B5F9A">
        <w:t xml:space="preserve"> innan l</w:t>
      </w:r>
      <w:r>
        <w:t>egitimation</w:t>
      </w:r>
      <w:r w:rsidR="00896BB9">
        <w:t xml:space="preserve"> </w:t>
      </w:r>
      <w:r w:rsidR="007B5F9A">
        <w:t xml:space="preserve">kan </w:t>
      </w:r>
      <w:r w:rsidR="00896BB9">
        <w:t>beviljas</w:t>
      </w:r>
      <w:r w:rsidR="007B5F9A">
        <w:t xml:space="preserve">. </w:t>
      </w:r>
    </w:p>
    <w:p w14:paraId="781D5D0B" w14:textId="77777777" w:rsidR="00C116E3" w:rsidRDefault="00C116E3" w:rsidP="004C1341">
      <w:pPr>
        <w:pStyle w:val="SoSBrdtextindragfrstaraden"/>
      </w:pPr>
    </w:p>
    <w:p w14:paraId="19875414" w14:textId="77777777" w:rsidR="00C116E3" w:rsidRPr="00C116E3" w:rsidRDefault="00C116E3" w:rsidP="00C116E3">
      <w:pPr>
        <w:pStyle w:val="SoSBrdtextindragfrstaraden"/>
        <w:ind w:firstLine="0"/>
        <w:rPr>
          <w:i/>
          <w:iCs/>
        </w:rPr>
      </w:pPr>
      <w:r w:rsidRPr="00C116E3">
        <w:rPr>
          <w:i/>
          <w:iCs/>
        </w:rPr>
        <w:t xml:space="preserve">Institutioner och lärosäten </w:t>
      </w:r>
    </w:p>
    <w:p w14:paraId="15CF7E2E" w14:textId="77B13816" w:rsidR="008D4343" w:rsidRDefault="008D4343" w:rsidP="00C116E3">
      <w:pPr>
        <w:pStyle w:val="SoSBrdtextindragfrstaraden"/>
        <w:ind w:firstLine="0"/>
      </w:pPr>
      <w:r>
        <w:t>För</w:t>
      </w:r>
      <w:r w:rsidR="00896BB9">
        <w:t xml:space="preserve"> de</w:t>
      </w:r>
      <w:r>
        <w:t xml:space="preserve"> institutioner och lärosäten som tillhand</w:t>
      </w:r>
      <w:r w:rsidR="004C1341">
        <w:t>a</w:t>
      </w:r>
      <w:r>
        <w:t>håller s</w:t>
      </w:r>
      <w:r w:rsidR="00896BB9">
        <w:t>pråk</w:t>
      </w:r>
      <w:r>
        <w:t xml:space="preserve">tester kommer </w:t>
      </w:r>
      <w:r w:rsidR="00896BB9">
        <w:t>försl</w:t>
      </w:r>
      <w:r w:rsidR="00896BB9">
        <w:t>a</w:t>
      </w:r>
      <w:r w:rsidR="00896BB9">
        <w:t xml:space="preserve">get </w:t>
      </w:r>
      <w:r>
        <w:t xml:space="preserve">troligen </w:t>
      </w:r>
      <w:r w:rsidR="00896BB9">
        <w:t xml:space="preserve">att </w:t>
      </w:r>
      <w:r>
        <w:t xml:space="preserve">innebära en ökning av antalet personer som vill göra </w:t>
      </w:r>
      <w:r w:rsidR="00896BB9">
        <w:t xml:space="preserve">ett </w:t>
      </w:r>
      <w:r>
        <w:t>språktest. Det finns ingen information om antalet personer som i</w:t>
      </w:r>
      <w:r w:rsidR="00896BB9">
        <w:t xml:space="preserve"> </w:t>
      </w:r>
      <w:r>
        <w:t>dag genom</w:t>
      </w:r>
      <w:r w:rsidR="00896BB9">
        <w:t xml:space="preserve">för </w:t>
      </w:r>
      <w:r>
        <w:t xml:space="preserve">ett prov vid ett lärosäte </w:t>
      </w:r>
      <w:r w:rsidR="00896BB9">
        <w:t xml:space="preserve">på detta sätt </w:t>
      </w:r>
      <w:r w:rsidR="004C1341">
        <w:t>varför kostnaden inte kan beräknas</w:t>
      </w:r>
      <w:r>
        <w:t xml:space="preserve">. </w:t>
      </w:r>
    </w:p>
    <w:p w14:paraId="54287B08" w14:textId="77777777" w:rsidR="008D4343" w:rsidRDefault="008D4343" w:rsidP="008D4343">
      <w:pPr>
        <w:pStyle w:val="SoSBrdtextindragfrstaraden"/>
        <w:ind w:firstLine="0"/>
      </w:pPr>
    </w:p>
    <w:p w14:paraId="3004D752" w14:textId="77777777" w:rsidR="008D4343" w:rsidRPr="00EF7CAD" w:rsidRDefault="008D4343" w:rsidP="008D4343">
      <w:pPr>
        <w:pStyle w:val="SoSBrdtextindragfrstaraden"/>
        <w:ind w:firstLine="0"/>
        <w:rPr>
          <w:i/>
          <w:iCs/>
        </w:rPr>
      </w:pPr>
      <w:r w:rsidRPr="00EF7CAD">
        <w:rPr>
          <w:i/>
          <w:iCs/>
        </w:rPr>
        <w:t>Socialstyrelsen</w:t>
      </w:r>
    </w:p>
    <w:p w14:paraId="44C53077" w14:textId="77777777" w:rsidR="00E8072D" w:rsidRDefault="007B5F9A" w:rsidP="007A017F">
      <w:pPr>
        <w:pStyle w:val="SoSBrdtextindragfrstaraden"/>
        <w:ind w:firstLine="0"/>
      </w:pPr>
      <w:r>
        <w:t>F</w:t>
      </w:r>
      <w:r w:rsidR="008D4343" w:rsidRPr="004310C2">
        <w:t xml:space="preserve">ör bästa möjliga genomförande och funktionalitet </w:t>
      </w:r>
      <w:r>
        <w:t xml:space="preserve">krävs </w:t>
      </w:r>
      <w:r w:rsidR="008D4343" w:rsidRPr="004310C2">
        <w:t xml:space="preserve">att Socialstyrelsen utvecklar sina handläggningsrutiner och processer. </w:t>
      </w:r>
      <w:r>
        <w:t>Det behövs l</w:t>
      </w:r>
      <w:r w:rsidR="008D4343" w:rsidRPr="004310C2">
        <w:t>ångsiktig plan</w:t>
      </w:r>
      <w:r w:rsidR="008D4343" w:rsidRPr="004310C2">
        <w:t>e</w:t>
      </w:r>
      <w:r w:rsidR="008D4343" w:rsidRPr="004310C2">
        <w:t>ring och kompe</w:t>
      </w:r>
      <w:r w:rsidR="008D4343">
        <w:t>tensutveckling a</w:t>
      </w:r>
      <w:r w:rsidR="008D4343" w:rsidRPr="004310C2">
        <w:t xml:space="preserve">v den personal som handlägger </w:t>
      </w:r>
      <w:r w:rsidR="00E47F86">
        <w:t xml:space="preserve">s.k. </w:t>
      </w:r>
      <w:r w:rsidR="008D4343">
        <w:t>EU-ärenden. Förslaget kommer att innebära ytterligare administration för myndigheten. Nya arbetsuppgifter blir att hantera intyg om språkkunskaper, t.ex. genom diarief</w:t>
      </w:r>
      <w:r w:rsidR="008D4343">
        <w:t>ö</w:t>
      </w:r>
      <w:r w:rsidR="008D4343">
        <w:t xml:space="preserve">ring. </w:t>
      </w:r>
      <w:r w:rsidR="00A86960">
        <w:t>M</w:t>
      </w:r>
      <w:r w:rsidR="008D4343">
        <w:t>oment av bedömning som kan kräva ytterligare kompetens</w:t>
      </w:r>
      <w:r w:rsidR="00A86960">
        <w:t xml:space="preserve"> kan til</w:t>
      </w:r>
      <w:r w:rsidR="00A86960">
        <w:t>l</w:t>
      </w:r>
      <w:r w:rsidR="00A86960">
        <w:t>komma</w:t>
      </w:r>
      <w:r w:rsidR="008D4343">
        <w:t>. Förslaget kommer också att innebära ökad tid för att hantera frågor från enskilda samt att informera enskilda om språkkrav och</w:t>
      </w:r>
      <w:r w:rsidR="00E8072D">
        <w:t xml:space="preserve"> de kontroller som görs.             </w:t>
      </w:r>
    </w:p>
    <w:p w14:paraId="5BE1309A" w14:textId="77777777" w:rsidR="00E8072D" w:rsidRDefault="00E8072D" w:rsidP="00E8072D">
      <w:pPr>
        <w:pStyle w:val="SoSBrdtextindragfrstaraden"/>
      </w:pPr>
      <w:r>
        <w:t>U</w:t>
      </w:r>
      <w:r w:rsidR="003619D1">
        <w:t xml:space="preserve">nder 2014 inkom 2 453 </w:t>
      </w:r>
      <w:r w:rsidR="008D4343">
        <w:t xml:space="preserve">ansökningar om legitimation i EU-ärenden till </w:t>
      </w:r>
    </w:p>
    <w:p w14:paraId="691268F2" w14:textId="77777777" w:rsidR="00535323" w:rsidRDefault="008D4343" w:rsidP="0098386A">
      <w:pPr>
        <w:pStyle w:val="SoSBrdtextindragfrstaraden"/>
        <w:ind w:firstLine="0"/>
      </w:pPr>
      <w:r>
        <w:t>Socialsty</w:t>
      </w:r>
      <w:r w:rsidR="00E8072D">
        <w:t xml:space="preserve">relsen. Vid den enhet </w:t>
      </w:r>
      <w:r>
        <w:t xml:space="preserve">som </w:t>
      </w:r>
      <w:r w:rsidR="00E8072D">
        <w:t xml:space="preserve">handlägger </w:t>
      </w:r>
      <w:r>
        <w:t xml:space="preserve">dessa </w:t>
      </w:r>
      <w:r w:rsidR="00E8072D">
        <w:t xml:space="preserve">ansökningar </w:t>
      </w:r>
      <w:r>
        <w:t>arbetar ca 10 personer</w:t>
      </w:r>
      <w:r w:rsidR="00E8072D">
        <w:t xml:space="preserve"> som </w:t>
      </w:r>
      <w:r>
        <w:t>samtliga är utredare.</w:t>
      </w:r>
      <w:r w:rsidR="00E8072D">
        <w:rPr>
          <w:rStyle w:val="Fotnotsreferens"/>
        </w:rPr>
        <w:footnoteReference w:id="11"/>
      </w:r>
      <w:r>
        <w:t xml:space="preserve"> </w:t>
      </w:r>
      <w:r w:rsidR="00CA5E0C">
        <w:t xml:space="preserve">Eftersom utredningen av respektive ärende skiljer sig åt </w:t>
      </w:r>
      <w:r>
        <w:t xml:space="preserve">är </w:t>
      </w:r>
      <w:r w:rsidR="00CA5E0C">
        <w:t xml:space="preserve">det </w:t>
      </w:r>
      <w:r>
        <w:t xml:space="preserve">svårt att beräkna tidsåtgång per ärende. Ett ärende handläggs vanligen under </w:t>
      </w:r>
      <w:r w:rsidR="00051500">
        <w:t xml:space="preserve">1-12 </w:t>
      </w:r>
      <w:r>
        <w:t>måna</w:t>
      </w:r>
      <w:r w:rsidR="00CA5E0C">
        <w:t xml:space="preserve">der och många </w:t>
      </w:r>
      <w:r w:rsidR="0098386A">
        <w:t xml:space="preserve">ansökningar </w:t>
      </w:r>
      <w:r w:rsidR="00CA5E0C">
        <w:t xml:space="preserve">måste </w:t>
      </w:r>
      <w:r>
        <w:t xml:space="preserve">kompletteras med ytterligare handlingar. Den extra resurs som antas behövas för </w:t>
      </w:r>
      <w:r w:rsidR="0098386A">
        <w:t xml:space="preserve">att </w:t>
      </w:r>
      <w:r>
        <w:t>hanter</w:t>
      </w:r>
      <w:r w:rsidR="0098386A">
        <w:t xml:space="preserve">a </w:t>
      </w:r>
      <w:r>
        <w:t>in</w:t>
      </w:r>
      <w:r w:rsidR="0098386A">
        <w:t>ty</w:t>
      </w:r>
      <w:r>
        <w:t>g</w:t>
      </w:r>
      <w:r w:rsidR="0098386A">
        <w:t xml:space="preserve"> om språkkunskaper </w:t>
      </w:r>
      <w:r>
        <w:t xml:space="preserve">är </w:t>
      </w:r>
      <w:r w:rsidR="00A501FB">
        <w:t>en (</w:t>
      </w:r>
      <w:r>
        <w:t>1</w:t>
      </w:r>
      <w:r w:rsidR="00A501FB">
        <w:t>)</w:t>
      </w:r>
      <w:r>
        <w:t xml:space="preserve"> </w:t>
      </w:r>
      <w:r w:rsidR="0098386A">
        <w:t xml:space="preserve">person som är </w:t>
      </w:r>
      <w:r>
        <w:t xml:space="preserve">utredare. </w:t>
      </w:r>
      <w:r w:rsidRPr="00FA7F9A">
        <w:t xml:space="preserve">Kostnad för Socialstyrelsen är </w:t>
      </w:r>
      <w:r w:rsidR="00FA7F9A" w:rsidRPr="00FA7F9A">
        <w:t xml:space="preserve">lönekostnader för denna person. </w:t>
      </w:r>
      <w:r w:rsidRPr="00FA7F9A">
        <w:t xml:space="preserve">Lönekostnaden för en utredare vid </w:t>
      </w:r>
      <w:r w:rsidR="0016169D">
        <w:t xml:space="preserve">berörd enhet </w:t>
      </w:r>
      <w:r w:rsidR="0098386A">
        <w:t xml:space="preserve">hos </w:t>
      </w:r>
      <w:r w:rsidRPr="00FA7F9A">
        <w:t xml:space="preserve">Socialstyrelsen är </w:t>
      </w:r>
      <w:r w:rsidR="00FA7F9A" w:rsidRPr="00FA7F9A">
        <w:t>i genomsnitt 3</w:t>
      </w:r>
      <w:r w:rsidR="0016169D">
        <w:t>0</w:t>
      </w:r>
      <w:r w:rsidR="00FA7F9A" w:rsidRPr="00FA7F9A">
        <w:t xml:space="preserve"> 000 </w:t>
      </w:r>
      <w:r w:rsidRPr="00FA7F9A">
        <w:t>kr</w:t>
      </w:r>
      <w:r w:rsidR="001567A7">
        <w:t xml:space="preserve"> per månad</w:t>
      </w:r>
      <w:r w:rsidR="00FA7F9A" w:rsidRPr="00FA7F9A">
        <w:t xml:space="preserve">. </w:t>
      </w:r>
      <w:r w:rsidRPr="00FA7F9A">
        <w:t xml:space="preserve">Med påslag av sociala avgifter om 51 % för statlig verksamhet blir </w:t>
      </w:r>
      <w:r w:rsidR="001567A7">
        <w:t xml:space="preserve">årskostnaden 543 600 </w:t>
      </w:r>
      <w:r w:rsidRPr="00FA7F9A">
        <w:t>kr.</w:t>
      </w:r>
      <w:r w:rsidR="001567A7">
        <w:t xml:space="preserve"> </w:t>
      </w:r>
      <w:r w:rsidRPr="00AD2E50">
        <w:t>Den totala</w:t>
      </w:r>
      <w:r w:rsidR="00411CA9">
        <w:t xml:space="preserve"> års</w:t>
      </w:r>
      <w:r w:rsidRPr="00AD2E50">
        <w:t>kostnaden för denna person vid Socialstyrelsen är</w:t>
      </w:r>
      <w:r w:rsidR="001567A7" w:rsidRPr="00AD2E50">
        <w:t xml:space="preserve"> 1</w:t>
      </w:r>
      <w:r w:rsidR="00411CA9">
        <w:t> </w:t>
      </w:r>
      <w:r w:rsidR="001567A7" w:rsidRPr="00AD2E50">
        <w:t>180</w:t>
      </w:r>
      <w:r w:rsidR="00411CA9">
        <w:t xml:space="preserve"> </w:t>
      </w:r>
      <w:r w:rsidR="001567A7" w:rsidRPr="00AD2E50">
        <w:t xml:space="preserve">929 </w:t>
      </w:r>
      <w:r w:rsidRPr="00AD2E50">
        <w:t>kr.</w:t>
      </w:r>
      <w:r>
        <w:t xml:space="preserve"> Antalet ansökningar för legitimationer 2015 har per september varit 2</w:t>
      </w:r>
      <w:r w:rsidR="0098386A">
        <w:t> 188 st</w:t>
      </w:r>
      <w:r>
        <w:t>. En rak prognos för helår 2015 ger 2</w:t>
      </w:r>
      <w:r w:rsidR="001C56BC">
        <w:t xml:space="preserve"> </w:t>
      </w:r>
      <w:r w:rsidR="0098386A">
        <w:t>917 ansökningar, en ökning om 18,9% jämfört med f</w:t>
      </w:r>
      <w:r>
        <w:t xml:space="preserve">öregående år. </w:t>
      </w:r>
    </w:p>
    <w:p w14:paraId="0251066D" w14:textId="77777777" w:rsidR="008D4343" w:rsidRDefault="0016169D" w:rsidP="00535323">
      <w:pPr>
        <w:pStyle w:val="SoSBrdtextindragfrstaraden"/>
      </w:pPr>
      <w:r>
        <w:t>Att det ställs tydliga krav på språkkunskaper för att få legitimation kan</w:t>
      </w:r>
      <w:r w:rsidR="0098386A">
        <w:t xml:space="preserve"> </w:t>
      </w:r>
      <w:r>
        <w:t>inn</w:t>
      </w:r>
      <w:r>
        <w:t>e</w:t>
      </w:r>
      <w:r>
        <w:t>bära ett något färre antal ansök</w:t>
      </w:r>
      <w:r w:rsidR="00535323">
        <w:t xml:space="preserve">ningar om </w:t>
      </w:r>
      <w:r w:rsidR="0098386A">
        <w:t xml:space="preserve">kravet innebär att </w:t>
      </w:r>
      <w:r>
        <w:t xml:space="preserve">endast yrkesutövare som faktiskt har för avsikt att arbeta i Sverige ansöker om legitimation. </w:t>
      </w:r>
    </w:p>
    <w:p w14:paraId="79703665" w14:textId="77777777" w:rsidR="008D4343" w:rsidRDefault="003F098A" w:rsidP="003F098A">
      <w:pPr>
        <w:pStyle w:val="SoSBrdtextindragfrstaraden"/>
      </w:pPr>
      <w:r>
        <w:t>F</w:t>
      </w:r>
      <w:r w:rsidR="008D4343">
        <w:t>ör att möta de nya krav som ställs på enheten genom det moderniserade y</w:t>
      </w:r>
      <w:r w:rsidR="008D4343">
        <w:t>r</w:t>
      </w:r>
      <w:r w:rsidR="008D4343">
        <w:t>keskvalifikationsdirektivet kommer fyra utredare att anställas. En positiv kons</w:t>
      </w:r>
      <w:r w:rsidR="008D4343">
        <w:t>e</w:t>
      </w:r>
      <w:r>
        <w:t xml:space="preserve">kvens av detta kan bli </w:t>
      </w:r>
      <w:r w:rsidR="008D4343">
        <w:t>att handläggningstide</w:t>
      </w:r>
      <w:r w:rsidR="00255D49">
        <w:t>r</w:t>
      </w:r>
      <w:r w:rsidR="008D4343">
        <w:t>n</w:t>
      </w:r>
      <w:r w:rsidR="00255D49">
        <w:t>a</w:t>
      </w:r>
      <w:r w:rsidR="008D4343">
        <w:t xml:space="preserve"> kan förkortas</w:t>
      </w:r>
      <w:r>
        <w:t>,</w:t>
      </w:r>
      <w:r w:rsidR="008D4343">
        <w:t xml:space="preserve"> vilket i sådana fall medför att enskilda kan få besked om legitimation snabbare</w:t>
      </w:r>
      <w:r>
        <w:t>,</w:t>
      </w:r>
      <w:r w:rsidR="00871A7A">
        <w:t xml:space="preserve"> eller att negativ effekt uteblir.</w:t>
      </w:r>
    </w:p>
    <w:p w14:paraId="60E3C6BD" w14:textId="77777777" w:rsidR="008D4343" w:rsidRPr="00117D77" w:rsidRDefault="008D4343" w:rsidP="008D4343">
      <w:pPr>
        <w:pStyle w:val="Brdtextmedindrag"/>
        <w:rPr>
          <w:color w:val="FF0000"/>
        </w:rPr>
      </w:pPr>
    </w:p>
    <w:p w14:paraId="1D4C2FC8" w14:textId="4243B9B0" w:rsidR="008D4343" w:rsidRPr="006549D5" w:rsidRDefault="00A70B5E" w:rsidP="00A70B5E">
      <w:pPr>
        <w:pStyle w:val="SoSBrdtextindragfrstaraden"/>
        <w:ind w:firstLine="0"/>
        <w:rPr>
          <w:i/>
          <w:iCs/>
        </w:rPr>
      </w:pPr>
      <w:r>
        <w:rPr>
          <w:i/>
          <w:iCs/>
        </w:rPr>
        <w:t>Vårdgivare</w:t>
      </w:r>
      <w:r w:rsidR="008D4343">
        <w:rPr>
          <w:i/>
          <w:iCs/>
        </w:rPr>
        <w:t xml:space="preserve"> (offentliga och privata)  </w:t>
      </w:r>
    </w:p>
    <w:p w14:paraId="0ED1CD72" w14:textId="11D21BEF" w:rsidR="008D4343" w:rsidRPr="007A017F" w:rsidRDefault="008D4343" w:rsidP="007A017F">
      <w:pPr>
        <w:pStyle w:val="SoSBrdtextindragfrstaraden"/>
        <w:ind w:firstLine="0"/>
      </w:pPr>
      <w:r w:rsidRPr="007A017F">
        <w:t>Socialstyrelsen bedömer att föreslagna bestämmelser kan ha positiva konsekve</w:t>
      </w:r>
      <w:r w:rsidRPr="007A017F">
        <w:t>n</w:t>
      </w:r>
      <w:r w:rsidRPr="007A017F">
        <w:t xml:space="preserve">ser för landsting och </w:t>
      </w:r>
      <w:r w:rsidR="00E52921" w:rsidRPr="007A017F">
        <w:t xml:space="preserve">andra </w:t>
      </w:r>
      <w:r w:rsidRPr="007A017F">
        <w:t xml:space="preserve">vårdgivare genom att yrkesutövarna kommer att ha </w:t>
      </w:r>
      <w:r w:rsidRPr="007A017F">
        <w:lastRenderedPageBreak/>
        <w:t xml:space="preserve">för yrket nödvändiga språkkunskaper när </w:t>
      </w:r>
      <w:r w:rsidR="00D6554A" w:rsidRPr="007A017F">
        <w:t>de får</w:t>
      </w:r>
      <w:r w:rsidR="00BF4D7E" w:rsidRPr="007A017F">
        <w:t xml:space="preserve"> sin</w:t>
      </w:r>
      <w:r w:rsidR="00D6554A" w:rsidRPr="007A017F">
        <w:t xml:space="preserve"> </w:t>
      </w:r>
      <w:r w:rsidRPr="007A017F">
        <w:t>legitimation</w:t>
      </w:r>
      <w:r w:rsidR="00D6554A" w:rsidRPr="007A017F">
        <w:t xml:space="preserve">. </w:t>
      </w:r>
      <w:r w:rsidR="00A62362" w:rsidRPr="007A017F">
        <w:t>Även om a</w:t>
      </w:r>
      <w:r w:rsidRPr="007A017F">
        <w:t>r</w:t>
      </w:r>
      <w:r w:rsidRPr="007A017F">
        <w:t>betsgivaren</w:t>
      </w:r>
      <w:r w:rsidR="00F84DFA" w:rsidRPr="007A017F">
        <w:t xml:space="preserve"> har</w:t>
      </w:r>
      <w:r w:rsidR="00A62362" w:rsidRPr="007A017F">
        <w:t xml:space="preserve"> </w:t>
      </w:r>
      <w:r w:rsidR="001F2C3B" w:rsidRPr="007A017F">
        <w:t>möjlighet att</w:t>
      </w:r>
      <w:r w:rsidR="00A62362" w:rsidRPr="007A017F">
        <w:t xml:space="preserve"> </w:t>
      </w:r>
      <w:r w:rsidRPr="007A017F">
        <w:t>ställa högre krav på språkk</w:t>
      </w:r>
      <w:r w:rsidR="00F84DFA" w:rsidRPr="007A017F">
        <w:t>unskaper vid</w:t>
      </w:r>
      <w:r w:rsidRPr="007A017F">
        <w:t xml:space="preserve"> anstäl</w:t>
      </w:r>
      <w:r w:rsidRPr="007A017F">
        <w:t>l</w:t>
      </w:r>
      <w:r w:rsidRPr="007A017F">
        <w:t>ning</w:t>
      </w:r>
      <w:r w:rsidR="00F84DFA" w:rsidRPr="007A017F">
        <w:t xml:space="preserve">en </w:t>
      </w:r>
      <w:r w:rsidR="001F2C3B" w:rsidRPr="007A017F">
        <w:t xml:space="preserve">utifrån de behov som finns på respektive arbetsplats </w:t>
      </w:r>
      <w:r w:rsidR="00A62362" w:rsidRPr="007A017F">
        <w:t xml:space="preserve">så kommer </w:t>
      </w:r>
      <w:r w:rsidR="00F84DFA" w:rsidRPr="007A017F">
        <w:t>ansvaret f</w:t>
      </w:r>
      <w:r w:rsidRPr="007A017F">
        <w:t xml:space="preserve">ör att </w:t>
      </w:r>
      <w:r w:rsidR="00F847E1" w:rsidRPr="007A017F">
        <w:t>kontroll</w:t>
      </w:r>
      <w:r w:rsidR="00F84DFA" w:rsidRPr="007A017F">
        <w:t xml:space="preserve">era </w:t>
      </w:r>
      <w:r w:rsidR="00A62362" w:rsidRPr="007A017F">
        <w:t xml:space="preserve">språkkunskaperna i första hand </w:t>
      </w:r>
      <w:r w:rsidR="00F847E1" w:rsidRPr="007A017F">
        <w:t>tillkomm</w:t>
      </w:r>
      <w:r w:rsidR="00A62362" w:rsidRPr="007A017F">
        <w:t xml:space="preserve">a </w:t>
      </w:r>
      <w:r w:rsidRPr="007A017F">
        <w:t>Socialstyrelsen</w:t>
      </w:r>
      <w:r w:rsidR="003D4A15" w:rsidRPr="007A017F">
        <w:t xml:space="preserve">. Detta </w:t>
      </w:r>
      <w:r w:rsidRPr="007A017F">
        <w:t xml:space="preserve">kan innebära en lättnad för arbetsgivaren. Förslaget innebär emellertid också att språkutbildning och kontroll genomförs </w:t>
      </w:r>
      <w:r w:rsidR="003D4A15" w:rsidRPr="007A017F">
        <w:t xml:space="preserve">före </w:t>
      </w:r>
      <w:r w:rsidRPr="007A017F">
        <w:t>legitimation. Detta medför i sin tur att yrkesutö</w:t>
      </w:r>
      <w:r w:rsidR="002B0810" w:rsidRPr="007A017F">
        <w:t>v</w:t>
      </w:r>
      <w:r w:rsidRPr="007A017F">
        <w:t>arna inte kommer att kunna utföra sådana arbetsuppgifter som endast legitimerad personal får utföra under denna tidsperiod. Skulle yrke</w:t>
      </w:r>
      <w:r w:rsidRPr="007A017F">
        <w:t>s</w:t>
      </w:r>
      <w:r w:rsidRPr="007A017F">
        <w:t xml:space="preserve">utövaren inte bli godkänd på ett språktest medför det också att tidpunkten för när legitimation kan meddelas blir senarelagd eller i </w:t>
      </w:r>
      <w:r w:rsidR="00F847E1" w:rsidRPr="007A017F">
        <w:t xml:space="preserve">enstaka </w:t>
      </w:r>
      <w:r w:rsidRPr="007A017F">
        <w:t>fall uteblir. För arbet</w:t>
      </w:r>
      <w:r w:rsidRPr="007A017F">
        <w:t>s</w:t>
      </w:r>
      <w:r w:rsidRPr="007A017F">
        <w:t>givaren kan därför förslaget innebära ett visst mått av osäkerhet vad gäller ti</w:t>
      </w:r>
      <w:r w:rsidRPr="007A017F">
        <w:t>d</w:t>
      </w:r>
      <w:r w:rsidRPr="007A017F">
        <w:t xml:space="preserve">punkten för yrkesutövarens legitimation. </w:t>
      </w:r>
    </w:p>
    <w:p w14:paraId="2D4ECA9D" w14:textId="77777777" w:rsidR="008D4343" w:rsidRPr="009F3658" w:rsidRDefault="008D4343" w:rsidP="008D4343">
      <w:pPr>
        <w:pStyle w:val="SoSRubrik3"/>
      </w:pPr>
      <w:r w:rsidRPr="009F3658">
        <w:t>EU-rättslig påverkan</w:t>
      </w:r>
    </w:p>
    <w:p w14:paraId="42BFB011" w14:textId="2AE9A4C8" w:rsidR="008D4343" w:rsidRDefault="008D4343" w:rsidP="00DF1ED9">
      <w:pPr>
        <w:pStyle w:val="SoSBrdtextindragfrstaraden"/>
        <w:ind w:firstLine="0"/>
      </w:pPr>
      <w:r w:rsidRPr="00E67FCA">
        <w:t>Socialstyrelsen bedömer att de föreslagna ändringarna</w:t>
      </w:r>
      <w:r>
        <w:t xml:space="preserve"> </w:t>
      </w:r>
      <w:r w:rsidRPr="00E67FCA">
        <w:t>överensstämm</w:t>
      </w:r>
      <w:r>
        <w:t xml:space="preserve">er </w:t>
      </w:r>
      <w:r w:rsidRPr="00E67FCA">
        <w:t xml:space="preserve">med Sveriges skyldigheter </w:t>
      </w:r>
      <w:r>
        <w:t>ur</w:t>
      </w:r>
      <w:r w:rsidRPr="00E67FCA">
        <w:t xml:space="preserve"> ett EU-rättsligt perspektiv.</w:t>
      </w:r>
      <w:r w:rsidR="00EB681D">
        <w:t xml:space="preserve"> </w:t>
      </w:r>
      <w:r w:rsidR="003871B7">
        <w:t xml:space="preserve">Det ställs inte krav på att ett särskilt språkprov ska genomföras utan den sökande kan på olika sätt styrka nödvändiga språkkunskaper. </w:t>
      </w:r>
      <w:r w:rsidR="005B03A9" w:rsidRPr="00B50864">
        <w:t xml:space="preserve">Syftet med bestämmelsen är att </w:t>
      </w:r>
      <w:r w:rsidR="008E3BC0" w:rsidRPr="00B50864">
        <w:t>upprätthålla pat</w:t>
      </w:r>
      <w:r w:rsidR="008E3BC0" w:rsidRPr="000939AC">
        <w:t>i</w:t>
      </w:r>
      <w:r w:rsidR="008E3BC0" w:rsidRPr="00B50864">
        <w:t>entsäkerheten och Socialstyrelsen anser inte att kravet går utöver vad som är nödvändigt för att uppnå detta syfte</w:t>
      </w:r>
      <w:r w:rsidR="008E3BC0" w:rsidRPr="000939AC">
        <w:t>.</w:t>
      </w:r>
      <w:r w:rsidR="008E3BC0">
        <w:t xml:space="preserve"> </w:t>
      </w:r>
      <w:r w:rsidR="00284693">
        <w:t xml:space="preserve">Det </w:t>
      </w:r>
      <w:r w:rsidR="00EB681D">
        <w:t xml:space="preserve">skulle kunna </w:t>
      </w:r>
      <w:r w:rsidR="00284693">
        <w:t>ifrågasättas om den gä</w:t>
      </w:r>
      <w:r w:rsidR="00284693">
        <w:t>l</w:t>
      </w:r>
      <w:r w:rsidR="00284693">
        <w:t xml:space="preserve">lande ordningen i Sverige att jämställa danska och norska språket med svenska språket är förenlig med EU-rätten. Socialstyrelsen gör dock bedömningen </w:t>
      </w:r>
      <w:proofErr w:type="gramStart"/>
      <w:r w:rsidR="00284693">
        <w:t xml:space="preserve">att </w:t>
      </w:r>
      <w:r w:rsidR="00D571BB">
        <w:t xml:space="preserve"> </w:t>
      </w:r>
      <w:r w:rsidR="00B469EE">
        <w:t>grunden</w:t>
      </w:r>
      <w:proofErr w:type="gramEnd"/>
      <w:r w:rsidR="00B469EE">
        <w:t xml:space="preserve"> för att jämställa just dessa nordiska språk är att de är närbesläktade och att det därför inte innebär en särbehandling i EU-rättslig mening.</w:t>
      </w:r>
      <w:r w:rsidR="007A017F">
        <w:t xml:space="preserve"> </w:t>
      </w:r>
      <w:r w:rsidR="00B469EE">
        <w:t xml:space="preserve">Till detta kommer att den </w:t>
      </w:r>
      <w:r w:rsidR="00D571BB">
        <w:t xml:space="preserve">omfattande </w:t>
      </w:r>
      <w:r w:rsidR="00284693">
        <w:t xml:space="preserve">rörligheten mellan de nordiska länderna skulle </w:t>
      </w:r>
      <w:r w:rsidR="00D571BB">
        <w:t>p</w:t>
      </w:r>
      <w:r w:rsidR="00D571BB">
        <w:t>å</w:t>
      </w:r>
      <w:r w:rsidR="00D571BB">
        <w:t xml:space="preserve">verkas negativt om </w:t>
      </w:r>
      <w:r w:rsidR="00506AFA">
        <w:t xml:space="preserve">danska </w:t>
      </w:r>
      <w:r w:rsidR="00DF1ED9">
        <w:t xml:space="preserve">och norska </w:t>
      </w:r>
      <w:r w:rsidR="00D571BB">
        <w:t xml:space="preserve">språkkunskaper inte </w:t>
      </w:r>
      <w:r w:rsidR="00506AFA">
        <w:t xml:space="preserve">skulle kunna </w:t>
      </w:r>
      <w:r w:rsidR="00D571BB">
        <w:t>jämstä</w:t>
      </w:r>
      <w:r w:rsidR="00D571BB">
        <w:t>l</w:t>
      </w:r>
      <w:r w:rsidR="00D571BB">
        <w:t>las med</w:t>
      </w:r>
      <w:r w:rsidR="00354147">
        <w:t xml:space="preserve"> </w:t>
      </w:r>
      <w:r w:rsidR="00D571BB">
        <w:t>kunskaper i svenska språket</w:t>
      </w:r>
      <w:r w:rsidR="00506AFA">
        <w:t xml:space="preserve">. </w:t>
      </w:r>
      <w:r w:rsidR="00D571BB">
        <w:t xml:space="preserve"> </w:t>
      </w:r>
    </w:p>
    <w:p w14:paraId="3EACAC35" w14:textId="77777777" w:rsidR="00677F86" w:rsidRDefault="00677F86" w:rsidP="00677F86">
      <w:pPr>
        <w:pStyle w:val="SoSRubrik3"/>
      </w:pPr>
      <w:r>
        <w:t>Överväganden enligt 14 kap. 3 § regeringsformen</w:t>
      </w:r>
    </w:p>
    <w:p w14:paraId="015734D1" w14:textId="77777777" w:rsidR="00677F86" w:rsidRDefault="00677F86" w:rsidP="00677F86">
      <w:pPr>
        <w:pStyle w:val="SoSBrdtext"/>
      </w:pPr>
      <w:r>
        <w:t>En inskränkning i den kommunala självstyrelsen bör, enligt 14 kap. 3 § reg</w:t>
      </w:r>
      <w:r>
        <w:t>e</w:t>
      </w:r>
      <w:r>
        <w:t>rings</w:t>
      </w:r>
      <w:r>
        <w:softHyphen/>
        <w:t xml:space="preserve">formen, inte gå utöver vad som är nödvändigt med hänsyn till de ändamål som föranlett den. Bestämmelsen ger uttryck för en proportionalitetsprincip vad gäller inskränkningar i den kommunala självstyrelsen. </w:t>
      </w:r>
    </w:p>
    <w:p w14:paraId="0991D4F3" w14:textId="77777777" w:rsidR="00677F86" w:rsidRDefault="00677F86" w:rsidP="00677F86">
      <w:pPr>
        <w:pStyle w:val="SoSBrdtextindragfrstaraden"/>
      </w:pPr>
      <w:r>
        <w:t>Socialstyrelsen bedömer inte att de föreslagna föreskrifterna har någon bet</w:t>
      </w:r>
      <w:r>
        <w:t>y</w:t>
      </w:r>
      <w:r>
        <w:t>delse för den kommunala självstyrelsen.</w:t>
      </w:r>
    </w:p>
    <w:p w14:paraId="3AA32966" w14:textId="77777777" w:rsidR="00677F86" w:rsidRDefault="00677F86" w:rsidP="00677F86">
      <w:pPr>
        <w:pStyle w:val="SoSRubrik3"/>
      </w:pPr>
      <w:r>
        <w:t>Kostnader och intäkter för kommuner och landsting</w:t>
      </w:r>
    </w:p>
    <w:p w14:paraId="2077F919" w14:textId="77777777" w:rsidR="00677F86" w:rsidRDefault="00677F86" w:rsidP="00677F86">
      <w:pPr>
        <w:pStyle w:val="SoSBrdtext"/>
      </w:pPr>
      <w:r>
        <w:t>Förslagen bedöms inte påverka kostnaderna eller intäkterna för kommuner och landsting.</w:t>
      </w:r>
    </w:p>
    <w:p w14:paraId="53FF24BC" w14:textId="77777777" w:rsidR="008D4343" w:rsidRPr="0031409D" w:rsidRDefault="008D4343" w:rsidP="00AD2E50">
      <w:pPr>
        <w:pStyle w:val="SoSRubrik3"/>
        <w:rPr>
          <w:color w:val="FF0000"/>
        </w:rPr>
      </w:pPr>
      <w:r w:rsidRPr="0031409D">
        <w:t>Effekter för företags arbetsförutsättningar, konkurrensförmåga eller villkor i övrigt</w:t>
      </w:r>
      <w:r w:rsidR="00965EF2">
        <w:t xml:space="preserve"> </w:t>
      </w:r>
    </w:p>
    <w:p w14:paraId="5E53A89A" w14:textId="4928107C" w:rsidR="0043200D" w:rsidRDefault="007A017F" w:rsidP="00793DD9">
      <w:pPr>
        <w:pStyle w:val="SoSBrdtextindragfrstaraden"/>
        <w:ind w:firstLine="0"/>
      </w:pPr>
      <w:r>
        <w:t>Socialstyrelsen bedömer att föreslagna bestämmelser inte borde få effekter av betydelse för företags arbetsförutsättningar</w:t>
      </w:r>
      <w:r w:rsidR="004B4B18">
        <w:t xml:space="preserve"> eller </w:t>
      </w:r>
      <w:r>
        <w:t>konkurrensförmåga</w:t>
      </w:r>
      <w:r w:rsidR="004B4B18">
        <w:t xml:space="preserve">. </w:t>
      </w:r>
      <w:r>
        <w:t xml:space="preserve">Detta </w:t>
      </w:r>
      <w:r>
        <w:lastRenderedPageBreak/>
        <w:t xml:space="preserve">grundar sig i att </w:t>
      </w:r>
      <w:r w:rsidR="006753C4">
        <w:t>skyldigheten</w:t>
      </w:r>
      <w:r w:rsidR="00E2067A">
        <w:t xml:space="preserve"> för yrkesutövare</w:t>
      </w:r>
      <w:r w:rsidR="006753C4">
        <w:t xml:space="preserve"> att ha för yrket </w:t>
      </w:r>
      <w:r w:rsidR="00075CAE">
        <w:t>nödvändiga språ</w:t>
      </w:r>
      <w:r w:rsidR="00075CAE">
        <w:t>k</w:t>
      </w:r>
      <w:r w:rsidR="00075CAE">
        <w:t xml:space="preserve">kunskaper </w:t>
      </w:r>
      <w:r w:rsidR="00793DD9">
        <w:t xml:space="preserve">redan </w:t>
      </w:r>
      <w:r w:rsidR="00E2067A">
        <w:t>gäller</w:t>
      </w:r>
      <w:r w:rsidR="00793DD9">
        <w:t xml:space="preserve"> </w:t>
      </w:r>
      <w:r w:rsidR="00A47F14">
        <w:t>i</w:t>
      </w:r>
      <w:r w:rsidR="00A01DF1">
        <w:t xml:space="preserve"> dag </w:t>
      </w:r>
      <w:r w:rsidR="00075CAE">
        <w:t>enligt direktivet.</w:t>
      </w:r>
      <w:r w:rsidR="00E2067A">
        <w:t xml:space="preserve"> </w:t>
      </w:r>
    </w:p>
    <w:p w14:paraId="387CDB90" w14:textId="1C415404" w:rsidR="008D4343" w:rsidRPr="006B03C2" w:rsidRDefault="00C116E3" w:rsidP="003E2707">
      <w:pPr>
        <w:pStyle w:val="SoSBrdtextindragfrstaraden"/>
      </w:pPr>
      <w:r>
        <w:t xml:space="preserve">Vad gäller villkor </w:t>
      </w:r>
      <w:r w:rsidR="004B4B18">
        <w:t xml:space="preserve">i övrigt </w:t>
      </w:r>
      <w:r w:rsidR="0043200D">
        <w:t>hänvisa</w:t>
      </w:r>
      <w:r>
        <w:t>s</w:t>
      </w:r>
      <w:r w:rsidR="0043200D">
        <w:t xml:space="preserve"> till den redogörelse och bedömning som har gjorts ovan </w:t>
      </w:r>
      <w:r w:rsidR="003E2707">
        <w:t xml:space="preserve">i avsnittet ”Kostnadsmässiga och andra konsekvenser”. </w:t>
      </w:r>
    </w:p>
    <w:p w14:paraId="2900035F" w14:textId="77777777" w:rsidR="008D4343" w:rsidRPr="008509B1" w:rsidRDefault="008D4343" w:rsidP="008D4343">
      <w:pPr>
        <w:pStyle w:val="SoSRubrik2"/>
        <w:rPr>
          <w:i/>
          <w:iCs/>
        </w:rPr>
      </w:pPr>
      <w:r w:rsidRPr="008509B1">
        <w:rPr>
          <w:i/>
          <w:iCs/>
        </w:rPr>
        <w:t xml:space="preserve">Ikraftträdande och informationsinsatser </w:t>
      </w:r>
    </w:p>
    <w:p w14:paraId="008E281C" w14:textId="5E73056F" w:rsidR="00865412" w:rsidRDefault="008D4343" w:rsidP="00CB51F2">
      <w:pPr>
        <w:pStyle w:val="SoSBrdtext"/>
        <w:rPr>
          <w:color w:val="auto"/>
        </w:rPr>
      </w:pPr>
      <w:r w:rsidRPr="00AD2E50">
        <w:rPr>
          <w:color w:val="auto"/>
        </w:rPr>
        <w:t xml:space="preserve">När det gäller tidpunkten för ikraftträdande av </w:t>
      </w:r>
      <w:r w:rsidR="003871B7" w:rsidRPr="00AD2E50">
        <w:rPr>
          <w:color w:val="auto"/>
        </w:rPr>
        <w:t>här föreslagna bestämmelser a</w:t>
      </w:r>
      <w:r w:rsidR="003871B7" w:rsidRPr="00AD2E50">
        <w:rPr>
          <w:color w:val="auto"/>
        </w:rPr>
        <w:t>n</w:t>
      </w:r>
      <w:r w:rsidR="003871B7" w:rsidRPr="00AD2E50">
        <w:rPr>
          <w:color w:val="auto"/>
        </w:rPr>
        <w:t xml:space="preserve">ser </w:t>
      </w:r>
      <w:r w:rsidRPr="00AD2E50">
        <w:rPr>
          <w:color w:val="auto"/>
        </w:rPr>
        <w:t xml:space="preserve">Socialstyrelsen att </w:t>
      </w:r>
      <w:r w:rsidR="003871B7" w:rsidRPr="00AD2E50">
        <w:rPr>
          <w:color w:val="auto"/>
        </w:rPr>
        <w:t xml:space="preserve">dessa bör träda i kraft </w:t>
      </w:r>
      <w:r w:rsidRPr="00AD2E50">
        <w:rPr>
          <w:color w:val="auto"/>
        </w:rPr>
        <w:t>den 18 januari 2016</w:t>
      </w:r>
      <w:r w:rsidR="004B4B18">
        <w:rPr>
          <w:color w:val="auto"/>
        </w:rPr>
        <w:t xml:space="preserve">. </w:t>
      </w:r>
      <w:r w:rsidR="00BA236A">
        <w:rPr>
          <w:color w:val="auto"/>
        </w:rPr>
        <w:t>Detta</w:t>
      </w:r>
      <w:r w:rsidR="004B4B18">
        <w:rPr>
          <w:color w:val="auto"/>
        </w:rPr>
        <w:t xml:space="preserve"> eftersom </w:t>
      </w:r>
      <w:r w:rsidR="003871B7" w:rsidRPr="00AD2E50">
        <w:rPr>
          <w:color w:val="auto"/>
        </w:rPr>
        <w:t>direktivet måste vara genomfört senast vid detta datum. Detta kommer att me</w:t>
      </w:r>
      <w:r w:rsidR="003871B7" w:rsidRPr="00AD2E50">
        <w:rPr>
          <w:color w:val="auto"/>
        </w:rPr>
        <w:t>d</w:t>
      </w:r>
      <w:r w:rsidR="003871B7" w:rsidRPr="00AD2E50">
        <w:rPr>
          <w:color w:val="auto"/>
        </w:rPr>
        <w:t>föra att tiden från tryck till datum för ikraftträdande kommer att förkortas i fö</w:t>
      </w:r>
      <w:r w:rsidR="003871B7" w:rsidRPr="00AD2E50">
        <w:rPr>
          <w:color w:val="auto"/>
        </w:rPr>
        <w:t>r</w:t>
      </w:r>
      <w:r w:rsidR="003871B7" w:rsidRPr="00AD2E50">
        <w:rPr>
          <w:color w:val="auto"/>
        </w:rPr>
        <w:t>hållande till</w:t>
      </w:r>
      <w:r w:rsidR="00865412" w:rsidRPr="00AD2E50">
        <w:rPr>
          <w:color w:val="auto"/>
        </w:rPr>
        <w:t xml:space="preserve"> Socialstyrelsens normala rutin om fyra veckor.</w:t>
      </w:r>
      <w:r w:rsidR="007A0A10">
        <w:rPr>
          <w:color w:val="auto"/>
        </w:rPr>
        <w:t xml:space="preserve"> </w:t>
      </w:r>
    </w:p>
    <w:p w14:paraId="2DD6A632" w14:textId="6D844A4A" w:rsidR="007A0A10" w:rsidRDefault="00B335D7" w:rsidP="00A11076">
      <w:pPr>
        <w:pStyle w:val="SoSBrdtextindragfrstaraden"/>
      </w:pPr>
      <w:r w:rsidRPr="003A6C5D">
        <w:t>När det gäller speciella informationsinsatser är det av vikt att på ett klart och tydligt sätt informera berörda aktörer om de ändringar som föreslås och när dessa träder i</w:t>
      </w:r>
      <w:r w:rsidR="003D76D3">
        <w:t xml:space="preserve"> </w:t>
      </w:r>
      <w:r w:rsidRPr="003A6C5D">
        <w:t>kraft.</w:t>
      </w:r>
      <w:r>
        <w:t xml:space="preserve"> Detta kommer att ske dels genom information på Socialst</w:t>
      </w:r>
      <w:r>
        <w:t>y</w:t>
      </w:r>
      <w:r>
        <w:t>relsens hemsida, dels genom riktade informationsinsatser. Det sistnämnda kan exempelvis göras genom riktade utskick till berörda aktörer.</w:t>
      </w:r>
    </w:p>
    <w:p w14:paraId="1EB28BA1" w14:textId="77777777" w:rsidR="00965EF2" w:rsidRDefault="00965EF2" w:rsidP="00AD2E50">
      <w:pPr>
        <w:pStyle w:val="SoSRubrik3"/>
      </w:pPr>
      <w:r>
        <w:t>Övergångsbestämmelse</w:t>
      </w:r>
      <w:r w:rsidR="006548F0">
        <w:t xml:space="preserve"> </w:t>
      </w:r>
    </w:p>
    <w:p w14:paraId="42A3738F" w14:textId="075C8C0B" w:rsidR="00BA2EDD" w:rsidRPr="00AD2E50" w:rsidRDefault="00CB05B6" w:rsidP="00994D28">
      <w:pPr>
        <w:pStyle w:val="SoSBrdtext"/>
      </w:pPr>
      <w:r>
        <w:t>A</w:t>
      </w:r>
      <w:r w:rsidR="00965EF2">
        <w:t xml:space="preserve">nsökningar som anhängiggjorts </w:t>
      </w:r>
      <w:r>
        <w:t xml:space="preserve">hos Socialstyrelsen </w:t>
      </w:r>
      <w:r w:rsidR="00965EF2">
        <w:t xml:space="preserve">före den 18 januari 2016 </w:t>
      </w:r>
      <w:r>
        <w:t>kommer inte att omfattas av föreslagna nya bestämmelser om krav på språkko</w:t>
      </w:r>
      <w:r>
        <w:t>n</w:t>
      </w:r>
      <w:r>
        <w:t xml:space="preserve">troll. Detta </w:t>
      </w:r>
      <w:r w:rsidR="005B40E3">
        <w:t xml:space="preserve">föreslås </w:t>
      </w:r>
      <w:r>
        <w:t xml:space="preserve">framgå av en övergångsbestämmelse i </w:t>
      </w:r>
      <w:r w:rsidR="00994D28">
        <w:t xml:space="preserve">författningen. </w:t>
      </w:r>
      <w:r w:rsidR="00C4631D">
        <w:t xml:space="preserve"> </w:t>
      </w:r>
      <w:r>
        <w:t xml:space="preserve"> </w:t>
      </w:r>
      <w:r w:rsidR="00965EF2">
        <w:t xml:space="preserve"> </w:t>
      </w:r>
    </w:p>
    <w:p w14:paraId="573FFA3F" w14:textId="77777777" w:rsidR="008D4343" w:rsidRDefault="00BA2EDD" w:rsidP="008D4343">
      <w:pPr>
        <w:pStyle w:val="SoSRubrik2"/>
        <w:rPr>
          <w:i/>
          <w:iCs/>
        </w:rPr>
      </w:pPr>
      <w:r w:rsidRPr="00AD2E50">
        <w:rPr>
          <w:i/>
          <w:iCs/>
        </w:rPr>
        <w:t>Kontaktperson</w:t>
      </w:r>
    </w:p>
    <w:p w14:paraId="4C701AA1" w14:textId="77777777" w:rsidR="00BA2EDD" w:rsidRDefault="00BA2EDD" w:rsidP="00AD2E50">
      <w:pPr>
        <w:pStyle w:val="SoSBrdtext"/>
      </w:pPr>
      <w:r>
        <w:t>Febe Westberg</w:t>
      </w:r>
    </w:p>
    <w:p w14:paraId="03BA60DE" w14:textId="77777777" w:rsidR="00BA2EDD" w:rsidRPr="00AD2E50" w:rsidRDefault="00BA2EDD" w:rsidP="00AD2E50">
      <w:pPr>
        <w:pStyle w:val="SoSBrdtextindragfrstaraden"/>
        <w:ind w:firstLine="0"/>
      </w:pPr>
      <w:r>
        <w:t>Tel: 075-247 31 56</w:t>
      </w:r>
    </w:p>
    <w:p w14:paraId="2022D7FA" w14:textId="77777777" w:rsidR="008D4343" w:rsidRDefault="008D4343" w:rsidP="00B1041D">
      <w:pPr>
        <w:pStyle w:val="SoSBrdtextindragfrstaraden"/>
        <w:ind w:firstLine="0"/>
        <w:rPr>
          <w:i/>
          <w:iCs/>
        </w:rPr>
      </w:pPr>
    </w:p>
    <w:sectPr w:rsidR="008D4343" w:rsidSect="008D150B">
      <w:headerReference w:type="default" r:id="rId9"/>
      <w:headerReference w:type="first" r:id="rId10"/>
      <w:footerReference w:type="first" r:id="rId11"/>
      <w:pgSz w:w="11907" w:h="16840" w:code="9"/>
      <w:pgMar w:top="2223" w:right="3260" w:bottom="1985" w:left="1498" w:header="546" w:footer="339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C4558D" w15:done="0"/>
  <w15:commentEx w15:paraId="4E130A38" w15:done="0"/>
  <w15:commentEx w15:paraId="4B7BD3E5" w15:done="0"/>
  <w15:commentEx w15:paraId="687CD1F4" w15:done="0"/>
  <w15:commentEx w15:paraId="178F6EB6" w15:done="0"/>
  <w15:commentEx w15:paraId="7496F343" w15:done="0"/>
  <w15:commentEx w15:paraId="5DFF458D" w15:done="0"/>
  <w15:commentEx w15:paraId="251C27F0" w15:done="0"/>
  <w15:commentEx w15:paraId="4434E360" w15:done="0"/>
  <w15:commentEx w15:paraId="3C03B4C3" w15:done="0"/>
  <w15:commentEx w15:paraId="753A83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35622" w14:textId="77777777" w:rsidR="00CB5679" w:rsidRDefault="00CB5679" w:rsidP="00915BAA">
      <w:r>
        <w:separator/>
      </w:r>
    </w:p>
  </w:endnote>
  <w:endnote w:type="continuationSeparator" w:id="0">
    <w:p w14:paraId="2BC0A0B7" w14:textId="77777777" w:rsidR="00CB5679" w:rsidRDefault="00CB5679" w:rsidP="0091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4"/>
      <w:gridCol w:w="2436"/>
      <w:gridCol w:w="2645"/>
    </w:tblGrid>
    <w:tr w:rsidR="00CA5E0C" w:rsidRPr="006167F6" w14:paraId="061F3A17" w14:textId="77777777" w:rsidTr="004D2D2B">
      <w:trPr>
        <w:trHeight w:hRule="exact" w:val="907"/>
      </w:trPr>
      <w:tc>
        <w:tcPr>
          <w:tcW w:w="2114" w:type="dxa"/>
          <w:tcMar>
            <w:top w:w="0" w:type="dxa"/>
            <w:left w:w="0" w:type="dxa"/>
          </w:tcMar>
        </w:tcPr>
        <w:p w14:paraId="0BCD1420" w14:textId="77777777" w:rsidR="00CA5E0C" w:rsidRDefault="00CA5E0C" w:rsidP="00915BAA">
          <w:pPr>
            <w:pStyle w:val="SoSSidfot"/>
          </w:pPr>
          <w:bookmarkStart w:id="1" w:name="OLE_LINK1"/>
          <w:r w:rsidRPr="006167F6">
            <w:t>SOCIALSTYRELSEN</w:t>
          </w:r>
        </w:p>
        <w:p w14:paraId="5589D9F4" w14:textId="77777777" w:rsidR="00CA5E0C" w:rsidRPr="006167F6" w:rsidRDefault="00CA5E0C" w:rsidP="00915BAA">
          <w:pPr>
            <w:pStyle w:val="SoSSidfot"/>
          </w:pPr>
          <w:r>
            <w:t>106 30 Stockholm</w:t>
          </w:r>
        </w:p>
        <w:p w14:paraId="247B46AD" w14:textId="77777777" w:rsidR="00CA5E0C" w:rsidRPr="006167F6" w:rsidRDefault="00CA5E0C" w:rsidP="00915BAA">
          <w:pPr>
            <w:pStyle w:val="SoSSidfot"/>
          </w:pPr>
        </w:p>
      </w:tc>
      <w:tc>
        <w:tcPr>
          <w:tcW w:w="2436" w:type="dxa"/>
          <w:tcMar>
            <w:left w:w="0" w:type="dxa"/>
          </w:tcMar>
        </w:tcPr>
        <w:p w14:paraId="285316F1" w14:textId="77777777" w:rsidR="00CA5E0C" w:rsidRPr="006167F6" w:rsidRDefault="00CA5E0C" w:rsidP="00915BAA">
          <w:pPr>
            <w:pStyle w:val="SoSSidfot"/>
          </w:pPr>
          <w:r w:rsidRPr="006167F6">
            <w:t>Telefon 075-247 30 00</w:t>
          </w:r>
        </w:p>
        <w:p w14:paraId="16A3E8F4" w14:textId="77777777" w:rsidR="00CA5E0C" w:rsidRPr="006167F6" w:rsidRDefault="00CA5E0C" w:rsidP="00915BAA">
          <w:pPr>
            <w:pStyle w:val="SoSSidfot"/>
          </w:pPr>
          <w:r w:rsidRPr="006167F6">
            <w:t>Fax</w:t>
          </w:r>
          <w:r w:rsidRPr="006167F6">
            <w:t> </w:t>
          </w:r>
          <w:r>
            <w:t>075-247 32 52</w:t>
          </w:r>
        </w:p>
      </w:tc>
      <w:tc>
        <w:tcPr>
          <w:tcW w:w="2645" w:type="dxa"/>
          <w:tcMar>
            <w:left w:w="0" w:type="dxa"/>
          </w:tcMar>
        </w:tcPr>
        <w:p w14:paraId="292CA478" w14:textId="77777777" w:rsidR="00CA5E0C" w:rsidRPr="00BE1A57" w:rsidRDefault="00CA5E0C" w:rsidP="00915BAA">
          <w:pPr>
            <w:pStyle w:val="SoSSidfot"/>
          </w:pPr>
          <w:r w:rsidRPr="00BE1A57">
            <w:t>socialstyrelsen@socialstyrelsen.se</w:t>
          </w:r>
        </w:p>
        <w:p w14:paraId="30AE628A" w14:textId="77777777" w:rsidR="00CA5E0C" w:rsidRPr="00BE1A57" w:rsidRDefault="00CA5E0C" w:rsidP="00915BAA">
          <w:pPr>
            <w:pStyle w:val="SoSSidfot"/>
          </w:pPr>
          <w:r w:rsidRPr="00BE1A57">
            <w:t>www.socialstyrelsen.se</w:t>
          </w:r>
        </w:p>
        <w:p w14:paraId="2D0724E5" w14:textId="77777777" w:rsidR="00CA5E0C" w:rsidRPr="006167F6" w:rsidRDefault="00CA5E0C" w:rsidP="00915BAA">
          <w:pPr>
            <w:pStyle w:val="SoSSidfot"/>
          </w:pPr>
        </w:p>
      </w:tc>
    </w:tr>
    <w:bookmarkEnd w:id="1"/>
  </w:tbl>
  <w:p w14:paraId="7704301C" w14:textId="77777777" w:rsidR="00CA5E0C" w:rsidRDefault="00CA5E0C" w:rsidP="00915B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8E134" w14:textId="77777777" w:rsidR="00CB5679" w:rsidRDefault="00CB5679" w:rsidP="00915BAA">
      <w:r>
        <w:separator/>
      </w:r>
    </w:p>
  </w:footnote>
  <w:footnote w:type="continuationSeparator" w:id="0">
    <w:p w14:paraId="3199ACEB" w14:textId="77777777" w:rsidR="00CB5679" w:rsidRDefault="00CB5679" w:rsidP="00915BAA">
      <w:r>
        <w:continuationSeparator/>
      </w:r>
    </w:p>
  </w:footnote>
  <w:footnote w:id="1">
    <w:p w14:paraId="7D77DFEC" w14:textId="77777777" w:rsidR="00CA5E0C" w:rsidRDefault="00CA5E0C" w:rsidP="00627FC4">
      <w:pPr>
        <w:pStyle w:val="Fotnotstext"/>
      </w:pPr>
      <w:r>
        <w:rPr>
          <w:rStyle w:val="Fotnotsreferens"/>
        </w:rPr>
        <w:footnoteRef/>
      </w:r>
      <w:r>
        <w:t xml:space="preserve"> Se skäl 26 till ändringsdirektivet. </w:t>
      </w:r>
    </w:p>
  </w:footnote>
  <w:footnote w:id="2">
    <w:p w14:paraId="7AD663B5" w14:textId="77777777" w:rsidR="00CA5E0C" w:rsidRDefault="00CA5E0C">
      <w:pPr>
        <w:pStyle w:val="Fotnotstext"/>
      </w:pPr>
      <w:r>
        <w:rPr>
          <w:rStyle w:val="Fotnotsreferens"/>
        </w:rPr>
        <w:footnoteRef/>
      </w:r>
      <w:r>
        <w:t xml:space="preserve"> Regeringens proposition 2015/16:44, s. 10.</w:t>
      </w:r>
    </w:p>
  </w:footnote>
  <w:footnote w:id="3">
    <w:p w14:paraId="0DBC0414" w14:textId="77777777" w:rsidR="00CA5E0C" w:rsidRDefault="00CA5E0C" w:rsidP="00CA7BB2">
      <w:pPr>
        <w:pStyle w:val="Fotnotstext"/>
      </w:pPr>
      <w:r>
        <w:rPr>
          <w:rStyle w:val="Fotnotsreferens"/>
        </w:rPr>
        <w:footnoteRef/>
      </w:r>
      <w:r>
        <w:t xml:space="preserve"> Statens offentliga utredningar (SOU 2014:19) Yrkeskvalifikationsdirektivet – ett samlat genomförande.</w:t>
      </w:r>
    </w:p>
  </w:footnote>
  <w:footnote w:id="4">
    <w:p w14:paraId="57F317A9" w14:textId="77777777" w:rsidR="00CA5E0C" w:rsidRPr="008F751F" w:rsidRDefault="00CA5E0C" w:rsidP="0082665A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8F751F">
        <w:rPr>
          <w:lang w:val="en-US"/>
        </w:rPr>
        <w:t xml:space="preserve"> SOU 2014: 19, </w:t>
      </w:r>
      <w:proofErr w:type="gramStart"/>
      <w:r w:rsidRPr="008F751F">
        <w:rPr>
          <w:lang w:val="en-US"/>
        </w:rPr>
        <w:t>sid</w:t>
      </w:r>
      <w:proofErr w:type="gramEnd"/>
      <w:r w:rsidRPr="008F751F">
        <w:rPr>
          <w:lang w:val="en-US"/>
        </w:rPr>
        <w:t xml:space="preserve"> 194, not 28.  </w:t>
      </w:r>
    </w:p>
  </w:footnote>
  <w:footnote w:id="5">
    <w:p w14:paraId="5237FA65" w14:textId="77777777" w:rsidR="00CA5E0C" w:rsidRPr="008F751F" w:rsidRDefault="00CA5E0C" w:rsidP="002B68C7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8F751F">
        <w:rPr>
          <w:lang w:val="en-US"/>
        </w:rPr>
        <w:t xml:space="preserve"> Prop. </w:t>
      </w:r>
      <w:proofErr w:type="gramStart"/>
      <w:r w:rsidRPr="008F751F">
        <w:rPr>
          <w:lang w:val="en-US"/>
        </w:rPr>
        <w:t>2015/16:44, s 66.</w:t>
      </w:r>
      <w:proofErr w:type="gramEnd"/>
      <w:r w:rsidRPr="008F751F">
        <w:rPr>
          <w:lang w:val="en-US"/>
        </w:rPr>
        <w:t xml:space="preserve"> </w:t>
      </w:r>
    </w:p>
  </w:footnote>
  <w:footnote w:id="6">
    <w:p w14:paraId="488DE8FB" w14:textId="77B5D0D2" w:rsidR="00CA5E0C" w:rsidRPr="001D0F3C" w:rsidRDefault="00CA5E0C" w:rsidP="005B46CB">
      <w:pPr>
        <w:pStyle w:val="Fotnotstext"/>
      </w:pPr>
      <w:r>
        <w:rPr>
          <w:rStyle w:val="Fotnotsreferens"/>
        </w:rPr>
        <w:footnoteRef/>
      </w:r>
      <w:r w:rsidRPr="001D0F3C">
        <w:t xml:space="preserve"> </w:t>
      </w:r>
      <w:r w:rsidR="00AA313E" w:rsidRPr="001D0F3C">
        <w:t>6</w:t>
      </w:r>
      <w:r w:rsidRPr="001D0F3C">
        <w:t xml:space="preserve"> kap.</w:t>
      </w:r>
      <w:r w:rsidR="00AA313E" w:rsidRPr="001D0F3C">
        <w:t xml:space="preserve">1 § </w:t>
      </w:r>
      <w:r w:rsidR="001D0F3C" w:rsidRPr="001D0F3C">
        <w:t>Socialstyrelsens föreskrifter (</w:t>
      </w:r>
      <w:r w:rsidR="00AA313E" w:rsidRPr="001D0F3C">
        <w:t xml:space="preserve">HSLF-FS </w:t>
      </w:r>
      <w:proofErr w:type="gramStart"/>
      <w:r w:rsidR="00AA313E" w:rsidRPr="001D0F3C">
        <w:t>2015:X</w:t>
      </w:r>
      <w:proofErr w:type="gramEnd"/>
      <w:r w:rsidR="001D0F3C" w:rsidRPr="001D0F3C">
        <w:t>) om erkännande av yrkeskvalifikationer inom hälso- oc</w:t>
      </w:r>
      <w:r w:rsidR="005B46CB">
        <w:t xml:space="preserve">h </w:t>
      </w:r>
      <w:r w:rsidR="001D0F3C" w:rsidRPr="001D0F3C">
        <w:t xml:space="preserve"> sjukvården.</w:t>
      </w:r>
    </w:p>
  </w:footnote>
  <w:footnote w:id="7">
    <w:p w14:paraId="072FBB6E" w14:textId="77777777" w:rsidR="00CA5E0C" w:rsidRPr="00855FF0" w:rsidRDefault="00CA5E0C" w:rsidP="00E0796A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855FF0">
        <w:rPr>
          <w:lang w:val="en-US"/>
        </w:rPr>
        <w:t xml:space="preserve"> Prop. </w:t>
      </w:r>
      <w:proofErr w:type="gramStart"/>
      <w:r w:rsidRPr="00855FF0">
        <w:rPr>
          <w:lang w:val="en-US"/>
        </w:rPr>
        <w:t>2015/16:44, s. 88.</w:t>
      </w:r>
      <w:proofErr w:type="gramEnd"/>
      <w:r w:rsidRPr="00855FF0">
        <w:rPr>
          <w:lang w:val="en-US"/>
        </w:rPr>
        <w:t xml:space="preserve"> </w:t>
      </w:r>
    </w:p>
  </w:footnote>
  <w:footnote w:id="8">
    <w:p w14:paraId="4D36210F" w14:textId="77777777" w:rsidR="00CA5E0C" w:rsidRPr="00855FF0" w:rsidRDefault="00CA5E0C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855FF0">
        <w:rPr>
          <w:lang w:val="en-US"/>
        </w:rPr>
        <w:t xml:space="preserve"> SOU 2014:19, s. 335. </w:t>
      </w:r>
    </w:p>
  </w:footnote>
  <w:footnote w:id="9">
    <w:p w14:paraId="0C7BF4A9" w14:textId="7E697090" w:rsidR="00353B0D" w:rsidRPr="00855FF0" w:rsidRDefault="00353B0D" w:rsidP="00FF0E58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855FF0">
        <w:rPr>
          <w:lang w:val="en-US"/>
        </w:rPr>
        <w:t xml:space="preserve"> </w:t>
      </w:r>
      <w:r w:rsidR="00FF0E58" w:rsidRPr="00855FF0">
        <w:rPr>
          <w:lang w:val="en-US"/>
        </w:rPr>
        <w:t xml:space="preserve">SOU 2014:19, s. 102. </w:t>
      </w:r>
    </w:p>
  </w:footnote>
  <w:footnote w:id="10">
    <w:p w14:paraId="44C930DD" w14:textId="77777777" w:rsidR="0094245E" w:rsidRPr="00F546C8" w:rsidRDefault="0094245E" w:rsidP="0094245E">
      <w:pPr>
        <w:pStyle w:val="Fotnotstext"/>
      </w:pPr>
      <w:r>
        <w:rPr>
          <w:rStyle w:val="Fotnotsreferens"/>
        </w:rPr>
        <w:footnoteRef/>
      </w:r>
      <w:r w:rsidRPr="00F546C8">
        <w:t xml:space="preserve"> Prop. 2015/16:44, s. 88. </w:t>
      </w:r>
    </w:p>
  </w:footnote>
  <w:footnote w:id="11">
    <w:p w14:paraId="309F1BD6" w14:textId="77777777" w:rsidR="00CA5E0C" w:rsidRDefault="00CA5E0C">
      <w:pPr>
        <w:pStyle w:val="Fotnotstext"/>
      </w:pPr>
      <w:r>
        <w:rPr>
          <w:rStyle w:val="Fotnotsreferens"/>
        </w:rPr>
        <w:footnoteRef/>
      </w:r>
      <w:r>
        <w:t xml:space="preserve"> Information kring ärendehanteringen har </w:t>
      </w:r>
      <w:proofErr w:type="gramStart"/>
      <w:r>
        <w:t>givits</w:t>
      </w:r>
      <w:proofErr w:type="gramEnd"/>
      <w:r>
        <w:t xml:space="preserve"> från utredare vid Socialstyrelsen.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2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3"/>
      <w:gridCol w:w="936"/>
    </w:tblGrid>
    <w:tr w:rsidR="00CA5E0C" w:rsidRPr="00403F57" w14:paraId="5FC13C2E" w14:textId="77777777" w:rsidTr="001318B8">
      <w:trPr>
        <w:trHeight w:val="458"/>
      </w:trPr>
      <w:tc>
        <w:tcPr>
          <w:tcW w:w="4984" w:type="dxa"/>
          <w:tcMar>
            <w:left w:w="0" w:type="dxa"/>
            <w:bottom w:w="85" w:type="dxa"/>
          </w:tcMar>
          <w:vAlign w:val="center"/>
        </w:tcPr>
        <w:p w14:paraId="0B43CCB1" w14:textId="77777777" w:rsidR="00CA5E0C" w:rsidRPr="00403F57" w:rsidRDefault="00CA5E0C" w:rsidP="00915BAA">
          <w:pPr>
            <w:pStyle w:val="Sidhuvud"/>
          </w:pPr>
        </w:p>
      </w:tc>
      <w:tc>
        <w:tcPr>
          <w:tcW w:w="4045" w:type="dxa"/>
          <w:gridSpan w:val="2"/>
          <w:tcMar>
            <w:top w:w="96" w:type="dxa"/>
            <w:bottom w:w="0" w:type="dxa"/>
          </w:tcMar>
          <w:vAlign w:val="bottom"/>
        </w:tcPr>
        <w:p w14:paraId="431053AE" w14:textId="77777777" w:rsidR="00CA5E0C" w:rsidRPr="000E02DE" w:rsidRDefault="00CA5E0C" w:rsidP="00915BAA">
          <w:pPr>
            <w:pStyle w:val="Adress-brev"/>
          </w:pPr>
        </w:p>
      </w:tc>
      <w:tc>
        <w:tcPr>
          <w:tcW w:w="936" w:type="dxa"/>
        </w:tcPr>
        <w:p w14:paraId="64670896" w14:textId="77777777" w:rsidR="00CA5E0C" w:rsidRPr="00403F57" w:rsidRDefault="00CA5E0C" w:rsidP="00915BAA">
          <w:pPr>
            <w:pStyle w:val="Sidhuvud"/>
          </w:pPr>
        </w:p>
      </w:tc>
    </w:tr>
    <w:tr w:rsidR="00CA5E0C" w:rsidRPr="00403F57" w14:paraId="718E759F" w14:textId="77777777" w:rsidTr="001318B8">
      <w:trPr>
        <w:trHeight w:val="414"/>
      </w:trPr>
      <w:tc>
        <w:tcPr>
          <w:tcW w:w="4984" w:type="dxa"/>
          <w:tcMar>
            <w:left w:w="0" w:type="dxa"/>
            <w:bottom w:w="85" w:type="dxa"/>
          </w:tcMar>
        </w:tcPr>
        <w:p w14:paraId="132E9AD0" w14:textId="77777777" w:rsidR="00CA5E0C" w:rsidRPr="00403F57" w:rsidRDefault="00CA5E0C" w:rsidP="00915BAA">
          <w:pPr>
            <w:pStyle w:val="SoSDatum"/>
          </w:pPr>
          <w:r>
            <w:t>SOCIALSTYRELSEN</w:t>
          </w:r>
        </w:p>
      </w:tc>
      <w:tc>
        <w:tcPr>
          <w:tcW w:w="1282" w:type="dxa"/>
          <w:tcMar>
            <w:top w:w="0" w:type="dxa"/>
            <w:bottom w:w="45" w:type="dxa"/>
          </w:tcMar>
        </w:tcPr>
        <w:p w14:paraId="7DF5D8D4" w14:textId="14029BD2" w:rsidR="00CA5E0C" w:rsidRPr="000E02DE" w:rsidRDefault="00665B01" w:rsidP="00801158">
          <w:pPr>
            <w:pStyle w:val="SoSDatum"/>
          </w:pPr>
          <w:r>
            <w:t>2015-11-29</w:t>
          </w:r>
        </w:p>
      </w:tc>
      <w:tc>
        <w:tcPr>
          <w:tcW w:w="2763" w:type="dxa"/>
        </w:tcPr>
        <w:p w14:paraId="2BD20A83" w14:textId="77777777" w:rsidR="00654E7D" w:rsidRDefault="00654E7D" w:rsidP="00196EC7">
          <w:pPr>
            <w:pStyle w:val="SoSDiarienummer"/>
          </w:pPr>
          <w:r>
            <w:t xml:space="preserve">Bilaga 1 </w:t>
          </w:r>
        </w:p>
        <w:p w14:paraId="33394785" w14:textId="77777777" w:rsidR="00654E7D" w:rsidRDefault="00654E7D" w:rsidP="00196EC7">
          <w:pPr>
            <w:pStyle w:val="SoSDiarienummer"/>
          </w:pPr>
        </w:p>
        <w:p w14:paraId="5D861811" w14:textId="60E47E4A" w:rsidR="00654E7D" w:rsidRDefault="00CA5E0C" w:rsidP="00665B01">
          <w:pPr>
            <w:pStyle w:val="SoSDiarienummer"/>
          </w:pPr>
          <w:r>
            <w:t xml:space="preserve">Dnr </w:t>
          </w:r>
          <w:proofErr w:type="gramStart"/>
          <w:r>
            <w:t>4.1.1-</w:t>
          </w:r>
          <w:r w:rsidR="00665B01">
            <w:t>29011</w:t>
          </w:r>
          <w:proofErr w:type="gramEnd"/>
          <w:r>
            <w:t>/2015</w:t>
          </w:r>
          <w:r w:rsidR="00654E7D">
            <w:t xml:space="preserve"> </w:t>
          </w:r>
        </w:p>
        <w:p w14:paraId="4E080CB2" w14:textId="77777777" w:rsidR="00654E7D" w:rsidRDefault="00654E7D" w:rsidP="00654E7D">
          <w:pPr>
            <w:pStyle w:val="SoSDiarienummer"/>
          </w:pPr>
        </w:p>
        <w:p w14:paraId="5B8C30DA" w14:textId="0D786C0D" w:rsidR="00CA5E0C" w:rsidRPr="000E02DE" w:rsidRDefault="00CA5E0C" w:rsidP="00654E7D">
          <w:pPr>
            <w:pStyle w:val="SoSDiarienummer"/>
          </w:pPr>
        </w:p>
      </w:tc>
      <w:tc>
        <w:tcPr>
          <w:tcW w:w="936" w:type="dxa"/>
        </w:tcPr>
        <w:p w14:paraId="2C3B1481" w14:textId="77777777" w:rsidR="00CA5E0C" w:rsidRPr="000E02DE" w:rsidRDefault="00CA5E0C" w:rsidP="00915BAA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665B01">
            <w:rPr>
              <w:rStyle w:val="Sidnummer"/>
              <w:noProof/>
            </w:rPr>
            <w:t>9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665B01">
            <w:rPr>
              <w:rStyle w:val="Sidnummer"/>
              <w:noProof/>
            </w:rPr>
            <w:t>9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</w:tbl>
  <w:p w14:paraId="01435006" w14:textId="33EA011B" w:rsidR="00CA5E0C" w:rsidRDefault="00CA5E0C" w:rsidP="00915B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2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3"/>
      <w:gridCol w:w="936"/>
    </w:tblGrid>
    <w:tr w:rsidR="00CA5E0C" w:rsidRPr="00403F57" w14:paraId="6D76875E" w14:textId="77777777" w:rsidTr="001318B8">
      <w:trPr>
        <w:trHeight w:val="458"/>
      </w:trPr>
      <w:tc>
        <w:tcPr>
          <w:tcW w:w="4984" w:type="dxa"/>
          <w:vMerge w:val="restart"/>
          <w:tcMar>
            <w:left w:w="0" w:type="dxa"/>
            <w:bottom w:w="85" w:type="dxa"/>
          </w:tcMar>
          <w:vAlign w:val="center"/>
        </w:tcPr>
        <w:p w14:paraId="529130E5" w14:textId="77777777" w:rsidR="00CA5E0C" w:rsidRPr="00403F57" w:rsidRDefault="00CA5E0C" w:rsidP="00915BAA">
          <w:pPr>
            <w:pStyle w:val="Sidhuvud"/>
          </w:pPr>
        </w:p>
      </w:tc>
      <w:tc>
        <w:tcPr>
          <w:tcW w:w="4045" w:type="dxa"/>
          <w:gridSpan w:val="2"/>
          <w:tcMar>
            <w:top w:w="96" w:type="dxa"/>
            <w:bottom w:w="0" w:type="dxa"/>
          </w:tcMar>
          <w:vAlign w:val="bottom"/>
        </w:tcPr>
        <w:p w14:paraId="270DA470" w14:textId="2A8FAE34" w:rsidR="00CA5E0C" w:rsidRPr="00D571BB" w:rsidRDefault="00F4117C" w:rsidP="001E5DD8">
          <w:pPr>
            <w:pStyle w:val="SoSDokumentbeteckning"/>
          </w:pPr>
          <w:r>
            <w:t xml:space="preserve">Bilaga 1 - </w:t>
          </w:r>
          <w:r w:rsidR="001E5DD8">
            <w:t>K</w:t>
          </w:r>
          <w:r w:rsidR="00CA5E0C" w:rsidRPr="00AD2E50">
            <w:t>onsekvensutredning</w:t>
          </w:r>
        </w:p>
      </w:tc>
      <w:tc>
        <w:tcPr>
          <w:tcW w:w="936" w:type="dxa"/>
        </w:tcPr>
        <w:p w14:paraId="516A1362" w14:textId="77777777" w:rsidR="00CA5E0C" w:rsidRPr="00403F57" w:rsidRDefault="00CA5E0C" w:rsidP="00915BAA">
          <w:pPr>
            <w:pStyle w:val="Sidhuvud"/>
          </w:pPr>
        </w:p>
      </w:tc>
    </w:tr>
    <w:tr w:rsidR="00CA5E0C" w:rsidRPr="00403F57" w14:paraId="44E56D08" w14:textId="77777777" w:rsidTr="001318B8">
      <w:trPr>
        <w:trHeight w:hRule="exact" w:val="879"/>
      </w:trPr>
      <w:tc>
        <w:tcPr>
          <w:tcW w:w="4984" w:type="dxa"/>
          <w:vMerge/>
          <w:tcMar>
            <w:left w:w="0" w:type="dxa"/>
            <w:bottom w:w="85" w:type="dxa"/>
          </w:tcMar>
          <w:vAlign w:val="center"/>
        </w:tcPr>
        <w:p w14:paraId="77340925" w14:textId="77777777" w:rsidR="00CA5E0C" w:rsidRPr="00403F57" w:rsidRDefault="00CA5E0C" w:rsidP="00915BAA">
          <w:pPr>
            <w:pStyle w:val="Sidhuvud"/>
          </w:pPr>
        </w:p>
      </w:tc>
      <w:tc>
        <w:tcPr>
          <w:tcW w:w="1282" w:type="dxa"/>
          <w:tcMar>
            <w:top w:w="0" w:type="dxa"/>
            <w:bottom w:w="45" w:type="dxa"/>
          </w:tcMar>
        </w:tcPr>
        <w:p w14:paraId="224FD524" w14:textId="6A66896C" w:rsidR="00CA5E0C" w:rsidRPr="000E02DE" w:rsidRDefault="00665B01" w:rsidP="00DA26C8">
          <w:pPr>
            <w:pStyle w:val="SoSDatum"/>
          </w:pPr>
          <w:r>
            <w:t>2015-11-29</w:t>
          </w:r>
        </w:p>
      </w:tc>
      <w:tc>
        <w:tcPr>
          <w:tcW w:w="2763" w:type="dxa"/>
        </w:tcPr>
        <w:p w14:paraId="6BB093ED" w14:textId="7A21AA15" w:rsidR="00CA5E0C" w:rsidRPr="00512BD5" w:rsidRDefault="00CA5E0C" w:rsidP="00665B01">
          <w:pPr>
            <w:pStyle w:val="SoSDiarienummer"/>
          </w:pPr>
          <w:r w:rsidRPr="00512BD5">
            <w:t xml:space="preserve">Dnr </w:t>
          </w:r>
          <w:proofErr w:type="gramStart"/>
          <w:r>
            <w:t>4.1.1-</w:t>
          </w:r>
          <w:r w:rsidR="00665B01">
            <w:t>29011</w:t>
          </w:r>
          <w:proofErr w:type="gramEnd"/>
          <w:r>
            <w:t>/2015</w:t>
          </w:r>
        </w:p>
      </w:tc>
      <w:tc>
        <w:tcPr>
          <w:tcW w:w="936" w:type="dxa"/>
        </w:tcPr>
        <w:p w14:paraId="7027E0BC" w14:textId="77777777" w:rsidR="00CA5E0C" w:rsidRPr="000E02DE" w:rsidRDefault="00CA5E0C" w:rsidP="00915BAA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665B01">
            <w:rPr>
              <w:rStyle w:val="Sidnummer"/>
              <w:noProof/>
            </w:rPr>
            <w:t>1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665B01">
            <w:rPr>
              <w:rStyle w:val="Sidnummer"/>
              <w:noProof/>
            </w:rPr>
            <w:t>9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  <w:tr w:rsidR="00CA5E0C" w:rsidRPr="00FA216C" w14:paraId="76E81A2A" w14:textId="77777777" w:rsidTr="001318B8">
      <w:trPr>
        <w:trHeight w:hRule="exact" w:val="1531"/>
      </w:trPr>
      <w:tc>
        <w:tcPr>
          <w:tcW w:w="4984" w:type="dxa"/>
          <w:tcMar>
            <w:top w:w="74" w:type="dxa"/>
            <w:left w:w="57" w:type="dxa"/>
          </w:tcMar>
        </w:tcPr>
        <w:p w14:paraId="30949291" w14:textId="77777777" w:rsidR="00CA5E0C" w:rsidRPr="00AB493D" w:rsidRDefault="00CA5E0C" w:rsidP="00915BAA">
          <w:pPr>
            <w:pStyle w:val="SoSAvsndaradress"/>
          </w:pPr>
          <w:r>
            <w:t>Avdelningen för regler och behörighet</w:t>
          </w:r>
        </w:p>
        <w:p w14:paraId="4EC7832A" w14:textId="77777777" w:rsidR="00CA5E0C" w:rsidRPr="00DF2DAB" w:rsidRDefault="00CA5E0C" w:rsidP="00915BAA">
          <w:pPr>
            <w:pStyle w:val="SoSAvsndaradress"/>
          </w:pPr>
          <w:r w:rsidRPr="00DF2DAB">
            <w:t>Febe Westberg</w:t>
          </w:r>
        </w:p>
        <w:p w14:paraId="56FFCED4" w14:textId="77777777" w:rsidR="00CA5E0C" w:rsidRPr="00FA216C" w:rsidRDefault="00CA5E0C" w:rsidP="00FA216C">
          <w:pPr>
            <w:pStyle w:val="SoSAvsndaradress"/>
            <w:rPr>
              <w:sz w:val="24"/>
              <w:szCs w:val="24"/>
              <w:lang w:val="en-US"/>
            </w:rPr>
          </w:pPr>
          <w:r w:rsidRPr="00FA216C">
            <w:rPr>
              <w:lang w:val="en-US"/>
            </w:rPr>
            <w:t>Febe.westberg@socialstyrelsen.se</w:t>
          </w:r>
        </w:p>
      </w:tc>
      <w:tc>
        <w:tcPr>
          <w:tcW w:w="4981" w:type="dxa"/>
          <w:gridSpan w:val="3"/>
          <w:tcMar>
            <w:top w:w="57" w:type="dxa"/>
            <w:bottom w:w="28" w:type="dxa"/>
          </w:tcMar>
        </w:tcPr>
        <w:p w14:paraId="2EAE7C6C" w14:textId="77777777" w:rsidR="00CA5E0C" w:rsidRPr="00FA216C" w:rsidRDefault="00CA5E0C" w:rsidP="00915BAA">
          <w:pPr>
            <w:rPr>
              <w:lang w:val="en-US"/>
            </w:rPr>
          </w:pPr>
        </w:p>
      </w:tc>
    </w:tr>
    <w:tr w:rsidR="00CA5E0C" w:rsidRPr="00FA216C" w14:paraId="1C208A81" w14:textId="77777777" w:rsidTr="001318B8">
      <w:trPr>
        <w:trHeight w:hRule="exact" w:val="595"/>
      </w:trPr>
      <w:tc>
        <w:tcPr>
          <w:tcW w:w="4984" w:type="dxa"/>
          <w:tcMar>
            <w:top w:w="57" w:type="dxa"/>
            <w:left w:w="57" w:type="dxa"/>
          </w:tcMar>
        </w:tcPr>
        <w:p w14:paraId="4140C2C8" w14:textId="77777777" w:rsidR="00CA5E0C" w:rsidRPr="00FA216C" w:rsidRDefault="00CA5E0C" w:rsidP="00915BAA">
          <w:pPr>
            <w:pStyle w:val="Sidhuvud"/>
            <w:rPr>
              <w:noProof/>
              <w:lang w:val="en-US"/>
            </w:rPr>
          </w:pPr>
        </w:p>
      </w:tc>
      <w:tc>
        <w:tcPr>
          <w:tcW w:w="4981" w:type="dxa"/>
          <w:gridSpan w:val="3"/>
          <w:tcMar>
            <w:top w:w="57" w:type="dxa"/>
            <w:bottom w:w="28" w:type="dxa"/>
          </w:tcMar>
        </w:tcPr>
        <w:p w14:paraId="6C7D4081" w14:textId="77777777" w:rsidR="00CA5E0C" w:rsidRPr="00FA216C" w:rsidRDefault="00CA5E0C" w:rsidP="00915BAA">
          <w:pPr>
            <w:rPr>
              <w:lang w:val="en-US"/>
            </w:rPr>
          </w:pPr>
        </w:p>
      </w:tc>
    </w:tr>
  </w:tbl>
  <w:p w14:paraId="276E313C" w14:textId="77777777" w:rsidR="00CA5E0C" w:rsidRPr="00E709DC" w:rsidRDefault="00CA5E0C" w:rsidP="00915BAA">
    <w:pPr>
      <w:pStyle w:val="SoSBrdtex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1BE55D3" wp14:editId="1DEF3959">
          <wp:simplePos x="0" y="0"/>
          <wp:positionH relativeFrom="page">
            <wp:posOffset>914400</wp:posOffset>
          </wp:positionH>
          <wp:positionV relativeFrom="page">
            <wp:posOffset>442595</wp:posOffset>
          </wp:positionV>
          <wp:extent cx="2178000" cy="457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styrelsen Logo Vänsterställt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B469E0"/>
    <w:multiLevelType w:val="multilevel"/>
    <w:tmpl w:val="4D2E67F2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-"/>
      <w:lvlJc w:val="left"/>
      <w:pPr>
        <w:ind w:left="238" w:hanging="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»"/>
      <w:lvlJc w:val="left"/>
      <w:pPr>
        <w:ind w:left="408" w:hanging="198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D839C9"/>
    <w:multiLevelType w:val="hybridMultilevel"/>
    <w:tmpl w:val="070EFB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B9091F"/>
    <w:multiLevelType w:val="hybridMultilevel"/>
    <w:tmpl w:val="3C422FF2"/>
    <w:lvl w:ilvl="0" w:tplc="3718F442">
      <w:numFmt w:val="bullet"/>
      <w:pStyle w:val="SoSPunktlista"/>
      <w:lvlText w:val="•"/>
      <w:lvlJc w:val="left"/>
      <w:pPr>
        <w:ind w:left="720" w:hanging="360"/>
      </w:pPr>
      <w:rPr>
        <w:rFonts w:cs="Helvetica Neue Light"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B091B"/>
    <w:multiLevelType w:val="multilevel"/>
    <w:tmpl w:val="2142426A"/>
    <w:lvl w:ilvl="0">
      <w:start w:val="1"/>
      <w:numFmt w:val="decimal"/>
      <w:pStyle w:val="HSLF-FS-Numreradlista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>
    <w:nsid w:val="2C590C09"/>
    <w:multiLevelType w:val="hybridMultilevel"/>
    <w:tmpl w:val="DE969BB0"/>
    <w:lvl w:ilvl="0" w:tplc="B4A8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97242"/>
    <w:multiLevelType w:val="hybridMultilevel"/>
    <w:tmpl w:val="EA5EAA42"/>
    <w:lvl w:ilvl="0" w:tplc="9A8C91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96D"/>
    <w:multiLevelType w:val="hybridMultilevel"/>
    <w:tmpl w:val="ECFC2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2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378B0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F2E386A"/>
    <w:multiLevelType w:val="hybridMultilevel"/>
    <w:tmpl w:val="18F4C5DC"/>
    <w:lvl w:ilvl="0" w:tplc="70B0A63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F4F4C"/>
    <w:multiLevelType w:val="multilevel"/>
    <w:tmpl w:val="F34C31BC"/>
    <w:lvl w:ilvl="0">
      <w:start w:val="1"/>
      <w:numFmt w:val="decimal"/>
      <w:pStyle w:val="SoSNumreradlista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FDA5AEA"/>
    <w:multiLevelType w:val="hybridMultilevel"/>
    <w:tmpl w:val="A99C77EA"/>
    <w:lvl w:ilvl="0" w:tplc="000E7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001F5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BD578CB"/>
    <w:multiLevelType w:val="hybridMultilevel"/>
    <w:tmpl w:val="3E8CD3B4"/>
    <w:lvl w:ilvl="0" w:tplc="C2BAE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62939"/>
    <w:multiLevelType w:val="hybridMultilevel"/>
    <w:tmpl w:val="CE38EFA2"/>
    <w:lvl w:ilvl="0" w:tplc="16EEEC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103C7"/>
    <w:multiLevelType w:val="hybridMultilevel"/>
    <w:tmpl w:val="3D904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8"/>
  </w:num>
  <w:num w:numId="10">
    <w:abstractNumId w:val="14"/>
  </w:num>
  <w:num w:numId="11">
    <w:abstractNumId w:val="2"/>
  </w:num>
  <w:num w:numId="12">
    <w:abstractNumId w:val="16"/>
  </w:num>
  <w:num w:numId="13">
    <w:abstractNumId w:val="20"/>
  </w:num>
  <w:num w:numId="14">
    <w:abstractNumId w:val="15"/>
  </w:num>
  <w:num w:numId="15">
    <w:abstractNumId w:val="10"/>
  </w:num>
  <w:num w:numId="16">
    <w:abstractNumId w:val="19"/>
  </w:num>
  <w:num w:numId="17">
    <w:abstractNumId w:val="3"/>
  </w:num>
  <w:num w:numId="18">
    <w:abstractNumId w:val="17"/>
  </w:num>
  <w:num w:numId="19">
    <w:abstractNumId w:val="8"/>
  </w:num>
  <w:num w:numId="20">
    <w:abstractNumId w:val="9"/>
  </w:num>
  <w:num w:numId="21">
    <w:abstractNumId w:val="21"/>
  </w:num>
  <w:num w:numId="22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a scarabin">
    <w15:presenceInfo w15:providerId="Windows Live" w15:userId="b6d0e226c2641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E1004B"/>
    <w:rsid w:val="000027F1"/>
    <w:rsid w:val="00003B69"/>
    <w:rsid w:val="000059D5"/>
    <w:rsid w:val="00006085"/>
    <w:rsid w:val="000076EA"/>
    <w:rsid w:val="000119FD"/>
    <w:rsid w:val="000137A2"/>
    <w:rsid w:val="000141C7"/>
    <w:rsid w:val="00014E99"/>
    <w:rsid w:val="00016677"/>
    <w:rsid w:val="00016C35"/>
    <w:rsid w:val="00017DAF"/>
    <w:rsid w:val="00030358"/>
    <w:rsid w:val="00030FCC"/>
    <w:rsid w:val="000335DE"/>
    <w:rsid w:val="00034529"/>
    <w:rsid w:val="000369BA"/>
    <w:rsid w:val="00037268"/>
    <w:rsid w:val="000378E9"/>
    <w:rsid w:val="00040759"/>
    <w:rsid w:val="00040F0D"/>
    <w:rsid w:val="00041028"/>
    <w:rsid w:val="00043628"/>
    <w:rsid w:val="0004400C"/>
    <w:rsid w:val="000445F2"/>
    <w:rsid w:val="00046B51"/>
    <w:rsid w:val="00051500"/>
    <w:rsid w:val="00051D47"/>
    <w:rsid w:val="000522EE"/>
    <w:rsid w:val="00054BE9"/>
    <w:rsid w:val="00054C39"/>
    <w:rsid w:val="00054EED"/>
    <w:rsid w:val="00055C37"/>
    <w:rsid w:val="00057012"/>
    <w:rsid w:val="000576CC"/>
    <w:rsid w:val="00057F23"/>
    <w:rsid w:val="0006015E"/>
    <w:rsid w:val="000616EC"/>
    <w:rsid w:val="000617E2"/>
    <w:rsid w:val="00062742"/>
    <w:rsid w:val="00062DBC"/>
    <w:rsid w:val="00062ECB"/>
    <w:rsid w:val="00065790"/>
    <w:rsid w:val="00070A74"/>
    <w:rsid w:val="00071EB0"/>
    <w:rsid w:val="000730DB"/>
    <w:rsid w:val="00074439"/>
    <w:rsid w:val="000747EF"/>
    <w:rsid w:val="00074B8C"/>
    <w:rsid w:val="00074EA2"/>
    <w:rsid w:val="00075170"/>
    <w:rsid w:val="00075CAE"/>
    <w:rsid w:val="00075EC8"/>
    <w:rsid w:val="0008056D"/>
    <w:rsid w:val="00081742"/>
    <w:rsid w:val="00083442"/>
    <w:rsid w:val="00083C13"/>
    <w:rsid w:val="00086D1F"/>
    <w:rsid w:val="00087376"/>
    <w:rsid w:val="000877AE"/>
    <w:rsid w:val="00090EF1"/>
    <w:rsid w:val="00091A29"/>
    <w:rsid w:val="000939AC"/>
    <w:rsid w:val="00094769"/>
    <w:rsid w:val="00094FF3"/>
    <w:rsid w:val="00095364"/>
    <w:rsid w:val="00095586"/>
    <w:rsid w:val="000A071F"/>
    <w:rsid w:val="000A0A98"/>
    <w:rsid w:val="000A1B64"/>
    <w:rsid w:val="000A3B97"/>
    <w:rsid w:val="000A5402"/>
    <w:rsid w:val="000B0A6E"/>
    <w:rsid w:val="000B1A4D"/>
    <w:rsid w:val="000B1DBA"/>
    <w:rsid w:val="000B48DC"/>
    <w:rsid w:val="000B611F"/>
    <w:rsid w:val="000B6523"/>
    <w:rsid w:val="000B6D01"/>
    <w:rsid w:val="000C0365"/>
    <w:rsid w:val="000C03D3"/>
    <w:rsid w:val="000C055E"/>
    <w:rsid w:val="000C0D4F"/>
    <w:rsid w:val="000C1947"/>
    <w:rsid w:val="000C1979"/>
    <w:rsid w:val="000C1FE0"/>
    <w:rsid w:val="000C2CB0"/>
    <w:rsid w:val="000C2D5D"/>
    <w:rsid w:val="000C3E0E"/>
    <w:rsid w:val="000C5F51"/>
    <w:rsid w:val="000C7142"/>
    <w:rsid w:val="000D0D53"/>
    <w:rsid w:val="000D1C72"/>
    <w:rsid w:val="000D1EC1"/>
    <w:rsid w:val="000D26AA"/>
    <w:rsid w:val="000D26D9"/>
    <w:rsid w:val="000D41E9"/>
    <w:rsid w:val="000D4BA3"/>
    <w:rsid w:val="000D58BA"/>
    <w:rsid w:val="000D7138"/>
    <w:rsid w:val="000E02DE"/>
    <w:rsid w:val="000E22A1"/>
    <w:rsid w:val="000E3BC1"/>
    <w:rsid w:val="000E66C6"/>
    <w:rsid w:val="000E7FDF"/>
    <w:rsid w:val="000F0530"/>
    <w:rsid w:val="000F0C82"/>
    <w:rsid w:val="000F11FF"/>
    <w:rsid w:val="000F1EA4"/>
    <w:rsid w:val="000F201C"/>
    <w:rsid w:val="000F2D9F"/>
    <w:rsid w:val="000F2FB0"/>
    <w:rsid w:val="000F3836"/>
    <w:rsid w:val="000F6317"/>
    <w:rsid w:val="000F63A8"/>
    <w:rsid w:val="000F687B"/>
    <w:rsid w:val="000F6D88"/>
    <w:rsid w:val="00101D04"/>
    <w:rsid w:val="001021F9"/>
    <w:rsid w:val="00102AC6"/>
    <w:rsid w:val="00102C00"/>
    <w:rsid w:val="001057B9"/>
    <w:rsid w:val="00105F0B"/>
    <w:rsid w:val="00106811"/>
    <w:rsid w:val="00106F51"/>
    <w:rsid w:val="001072DA"/>
    <w:rsid w:val="00107E66"/>
    <w:rsid w:val="00111649"/>
    <w:rsid w:val="00111E50"/>
    <w:rsid w:val="001129E4"/>
    <w:rsid w:val="00112CDF"/>
    <w:rsid w:val="00112F99"/>
    <w:rsid w:val="00115372"/>
    <w:rsid w:val="0011650C"/>
    <w:rsid w:val="00116AF0"/>
    <w:rsid w:val="00117D77"/>
    <w:rsid w:val="0012022E"/>
    <w:rsid w:val="00120C8F"/>
    <w:rsid w:val="00120E93"/>
    <w:rsid w:val="00120F2E"/>
    <w:rsid w:val="00121748"/>
    <w:rsid w:val="00122467"/>
    <w:rsid w:val="00124525"/>
    <w:rsid w:val="00125E21"/>
    <w:rsid w:val="00126782"/>
    <w:rsid w:val="001274F5"/>
    <w:rsid w:val="001318B8"/>
    <w:rsid w:val="00133ED3"/>
    <w:rsid w:val="00134F46"/>
    <w:rsid w:val="001351D5"/>
    <w:rsid w:val="00137188"/>
    <w:rsid w:val="0013739E"/>
    <w:rsid w:val="00140A57"/>
    <w:rsid w:val="00140AD9"/>
    <w:rsid w:val="001416D0"/>
    <w:rsid w:val="00142D1B"/>
    <w:rsid w:val="00142E26"/>
    <w:rsid w:val="001431A9"/>
    <w:rsid w:val="001436C2"/>
    <w:rsid w:val="00145BA4"/>
    <w:rsid w:val="00145F77"/>
    <w:rsid w:val="00146D6C"/>
    <w:rsid w:val="00147253"/>
    <w:rsid w:val="00147A25"/>
    <w:rsid w:val="00147B6A"/>
    <w:rsid w:val="00150842"/>
    <w:rsid w:val="001510DA"/>
    <w:rsid w:val="00151C12"/>
    <w:rsid w:val="00152044"/>
    <w:rsid w:val="0015333E"/>
    <w:rsid w:val="00154883"/>
    <w:rsid w:val="00154CEF"/>
    <w:rsid w:val="0015523A"/>
    <w:rsid w:val="001552EB"/>
    <w:rsid w:val="00155980"/>
    <w:rsid w:val="00155D51"/>
    <w:rsid w:val="001567A7"/>
    <w:rsid w:val="0016169D"/>
    <w:rsid w:val="0016456A"/>
    <w:rsid w:val="001658F8"/>
    <w:rsid w:val="00166A4C"/>
    <w:rsid w:val="00166E90"/>
    <w:rsid w:val="0016720B"/>
    <w:rsid w:val="00167B7E"/>
    <w:rsid w:val="001701E6"/>
    <w:rsid w:val="001710BC"/>
    <w:rsid w:val="00171D57"/>
    <w:rsid w:val="00172052"/>
    <w:rsid w:val="001728C0"/>
    <w:rsid w:val="00172AE2"/>
    <w:rsid w:val="001741A5"/>
    <w:rsid w:val="00174B70"/>
    <w:rsid w:val="00175FF4"/>
    <w:rsid w:val="0017756C"/>
    <w:rsid w:val="00181729"/>
    <w:rsid w:val="001819C6"/>
    <w:rsid w:val="00182030"/>
    <w:rsid w:val="00183700"/>
    <w:rsid w:val="00186C9B"/>
    <w:rsid w:val="00187106"/>
    <w:rsid w:val="00192765"/>
    <w:rsid w:val="00192E63"/>
    <w:rsid w:val="00193112"/>
    <w:rsid w:val="00193613"/>
    <w:rsid w:val="001936B1"/>
    <w:rsid w:val="001938C7"/>
    <w:rsid w:val="00194260"/>
    <w:rsid w:val="0019557B"/>
    <w:rsid w:val="00195C97"/>
    <w:rsid w:val="00196EC7"/>
    <w:rsid w:val="00196FFE"/>
    <w:rsid w:val="001A0CD2"/>
    <w:rsid w:val="001A1C34"/>
    <w:rsid w:val="001A3ABA"/>
    <w:rsid w:val="001A477A"/>
    <w:rsid w:val="001A547F"/>
    <w:rsid w:val="001A7879"/>
    <w:rsid w:val="001B1CC8"/>
    <w:rsid w:val="001B2837"/>
    <w:rsid w:val="001B57D3"/>
    <w:rsid w:val="001B68EB"/>
    <w:rsid w:val="001B6F92"/>
    <w:rsid w:val="001C07A3"/>
    <w:rsid w:val="001C1BF2"/>
    <w:rsid w:val="001C1DD7"/>
    <w:rsid w:val="001C20A7"/>
    <w:rsid w:val="001C2905"/>
    <w:rsid w:val="001C3F06"/>
    <w:rsid w:val="001C56BC"/>
    <w:rsid w:val="001C6554"/>
    <w:rsid w:val="001D07C2"/>
    <w:rsid w:val="001D098D"/>
    <w:rsid w:val="001D0F3C"/>
    <w:rsid w:val="001D1693"/>
    <w:rsid w:val="001D1865"/>
    <w:rsid w:val="001D2162"/>
    <w:rsid w:val="001D2340"/>
    <w:rsid w:val="001D26ED"/>
    <w:rsid w:val="001D2EA7"/>
    <w:rsid w:val="001D4B64"/>
    <w:rsid w:val="001D58C3"/>
    <w:rsid w:val="001D6E26"/>
    <w:rsid w:val="001D6FBD"/>
    <w:rsid w:val="001D75D4"/>
    <w:rsid w:val="001D7CAA"/>
    <w:rsid w:val="001E1EC4"/>
    <w:rsid w:val="001E1FB3"/>
    <w:rsid w:val="001E27DA"/>
    <w:rsid w:val="001E4ACD"/>
    <w:rsid w:val="001E502B"/>
    <w:rsid w:val="001E5A9A"/>
    <w:rsid w:val="001E5AA2"/>
    <w:rsid w:val="001E5C38"/>
    <w:rsid w:val="001E5DD8"/>
    <w:rsid w:val="001E6853"/>
    <w:rsid w:val="001F00E0"/>
    <w:rsid w:val="001F2B7E"/>
    <w:rsid w:val="001F2C3B"/>
    <w:rsid w:val="001F35FD"/>
    <w:rsid w:val="001F4616"/>
    <w:rsid w:val="001F74BD"/>
    <w:rsid w:val="001F7D77"/>
    <w:rsid w:val="0020007E"/>
    <w:rsid w:val="00200092"/>
    <w:rsid w:val="002007E0"/>
    <w:rsid w:val="00200B2D"/>
    <w:rsid w:val="002018F2"/>
    <w:rsid w:val="0020249C"/>
    <w:rsid w:val="0020450E"/>
    <w:rsid w:val="0020464A"/>
    <w:rsid w:val="002046FE"/>
    <w:rsid w:val="00204738"/>
    <w:rsid w:val="002107F9"/>
    <w:rsid w:val="00211770"/>
    <w:rsid w:val="00211C20"/>
    <w:rsid w:val="00211C70"/>
    <w:rsid w:val="00211C8A"/>
    <w:rsid w:val="00212FF9"/>
    <w:rsid w:val="00213966"/>
    <w:rsid w:val="00215C34"/>
    <w:rsid w:val="0021662E"/>
    <w:rsid w:val="0021771E"/>
    <w:rsid w:val="00217972"/>
    <w:rsid w:val="0022041E"/>
    <w:rsid w:val="00221516"/>
    <w:rsid w:val="00221813"/>
    <w:rsid w:val="00222CBB"/>
    <w:rsid w:val="00225677"/>
    <w:rsid w:val="00225C66"/>
    <w:rsid w:val="00225E0F"/>
    <w:rsid w:val="00226439"/>
    <w:rsid w:val="0022748D"/>
    <w:rsid w:val="00227884"/>
    <w:rsid w:val="00230411"/>
    <w:rsid w:val="00230623"/>
    <w:rsid w:val="00230B40"/>
    <w:rsid w:val="00231009"/>
    <w:rsid w:val="00231AF9"/>
    <w:rsid w:val="0023266D"/>
    <w:rsid w:val="002334B2"/>
    <w:rsid w:val="0023445D"/>
    <w:rsid w:val="0023508B"/>
    <w:rsid w:val="00236074"/>
    <w:rsid w:val="002368FE"/>
    <w:rsid w:val="002370E1"/>
    <w:rsid w:val="00240136"/>
    <w:rsid w:val="0024022B"/>
    <w:rsid w:val="0024035C"/>
    <w:rsid w:val="00241431"/>
    <w:rsid w:val="00244699"/>
    <w:rsid w:val="0024660F"/>
    <w:rsid w:val="00250450"/>
    <w:rsid w:val="002505AF"/>
    <w:rsid w:val="00251938"/>
    <w:rsid w:val="002527E8"/>
    <w:rsid w:val="002527FF"/>
    <w:rsid w:val="00252F32"/>
    <w:rsid w:val="002553AF"/>
    <w:rsid w:val="00255B00"/>
    <w:rsid w:val="00255D49"/>
    <w:rsid w:val="002563D4"/>
    <w:rsid w:val="00256D42"/>
    <w:rsid w:val="00261114"/>
    <w:rsid w:val="00262487"/>
    <w:rsid w:val="00263B96"/>
    <w:rsid w:val="00264944"/>
    <w:rsid w:val="00266F83"/>
    <w:rsid w:val="002709BD"/>
    <w:rsid w:val="00271639"/>
    <w:rsid w:val="00271A26"/>
    <w:rsid w:val="00274315"/>
    <w:rsid w:val="00274875"/>
    <w:rsid w:val="002757D3"/>
    <w:rsid w:val="002772FF"/>
    <w:rsid w:val="00281166"/>
    <w:rsid w:val="00283018"/>
    <w:rsid w:val="00284495"/>
    <w:rsid w:val="00284693"/>
    <w:rsid w:val="00286867"/>
    <w:rsid w:val="00286C3A"/>
    <w:rsid w:val="00287BC5"/>
    <w:rsid w:val="00290191"/>
    <w:rsid w:val="002906C5"/>
    <w:rsid w:val="00291267"/>
    <w:rsid w:val="0029214F"/>
    <w:rsid w:val="00292FBB"/>
    <w:rsid w:val="00293AE6"/>
    <w:rsid w:val="002954D8"/>
    <w:rsid w:val="00295628"/>
    <w:rsid w:val="00295700"/>
    <w:rsid w:val="002962C6"/>
    <w:rsid w:val="002A1D32"/>
    <w:rsid w:val="002A225C"/>
    <w:rsid w:val="002A2C6E"/>
    <w:rsid w:val="002A40C2"/>
    <w:rsid w:val="002A59B6"/>
    <w:rsid w:val="002A5E6E"/>
    <w:rsid w:val="002A6620"/>
    <w:rsid w:val="002A7D41"/>
    <w:rsid w:val="002B0810"/>
    <w:rsid w:val="002B1B28"/>
    <w:rsid w:val="002B2200"/>
    <w:rsid w:val="002B35F6"/>
    <w:rsid w:val="002B44CE"/>
    <w:rsid w:val="002B4BD1"/>
    <w:rsid w:val="002B4BF6"/>
    <w:rsid w:val="002B4EE5"/>
    <w:rsid w:val="002B68C7"/>
    <w:rsid w:val="002B75FB"/>
    <w:rsid w:val="002B7BC1"/>
    <w:rsid w:val="002B7FA2"/>
    <w:rsid w:val="002C0318"/>
    <w:rsid w:val="002C132C"/>
    <w:rsid w:val="002C16B5"/>
    <w:rsid w:val="002C1EEF"/>
    <w:rsid w:val="002C289C"/>
    <w:rsid w:val="002C405F"/>
    <w:rsid w:val="002C419F"/>
    <w:rsid w:val="002C47CA"/>
    <w:rsid w:val="002C5081"/>
    <w:rsid w:val="002C5226"/>
    <w:rsid w:val="002C5F40"/>
    <w:rsid w:val="002C7BFC"/>
    <w:rsid w:val="002D0117"/>
    <w:rsid w:val="002D06EA"/>
    <w:rsid w:val="002D0E65"/>
    <w:rsid w:val="002D2481"/>
    <w:rsid w:val="002D325E"/>
    <w:rsid w:val="002D3EF7"/>
    <w:rsid w:val="002D7CEF"/>
    <w:rsid w:val="002D7FF0"/>
    <w:rsid w:val="002E0818"/>
    <w:rsid w:val="002E1B86"/>
    <w:rsid w:val="002E23C4"/>
    <w:rsid w:val="002E305C"/>
    <w:rsid w:val="002E377D"/>
    <w:rsid w:val="002E5449"/>
    <w:rsid w:val="002E5FC8"/>
    <w:rsid w:val="002E6301"/>
    <w:rsid w:val="002E730C"/>
    <w:rsid w:val="002E7C7A"/>
    <w:rsid w:val="002E7F8F"/>
    <w:rsid w:val="002F0A80"/>
    <w:rsid w:val="002F3425"/>
    <w:rsid w:val="002F71BC"/>
    <w:rsid w:val="003004FE"/>
    <w:rsid w:val="0030050C"/>
    <w:rsid w:val="00301B2C"/>
    <w:rsid w:val="00302010"/>
    <w:rsid w:val="00302A3F"/>
    <w:rsid w:val="003036E4"/>
    <w:rsid w:val="00303996"/>
    <w:rsid w:val="00304A9E"/>
    <w:rsid w:val="0030765D"/>
    <w:rsid w:val="003102CE"/>
    <w:rsid w:val="00312753"/>
    <w:rsid w:val="0031409D"/>
    <w:rsid w:val="00314598"/>
    <w:rsid w:val="003157B4"/>
    <w:rsid w:val="00315D7E"/>
    <w:rsid w:val="00315F8C"/>
    <w:rsid w:val="003161B5"/>
    <w:rsid w:val="00317AC7"/>
    <w:rsid w:val="00317B76"/>
    <w:rsid w:val="00317E9B"/>
    <w:rsid w:val="00320EAE"/>
    <w:rsid w:val="00322348"/>
    <w:rsid w:val="003230C8"/>
    <w:rsid w:val="00323A0D"/>
    <w:rsid w:val="00323F07"/>
    <w:rsid w:val="0032439D"/>
    <w:rsid w:val="00324EA2"/>
    <w:rsid w:val="00325298"/>
    <w:rsid w:val="003268CA"/>
    <w:rsid w:val="00326A56"/>
    <w:rsid w:val="00327FFC"/>
    <w:rsid w:val="003303F0"/>
    <w:rsid w:val="00330957"/>
    <w:rsid w:val="003318A1"/>
    <w:rsid w:val="00331E5C"/>
    <w:rsid w:val="003326CD"/>
    <w:rsid w:val="00333645"/>
    <w:rsid w:val="00333ACE"/>
    <w:rsid w:val="003345E8"/>
    <w:rsid w:val="0033542D"/>
    <w:rsid w:val="0033548A"/>
    <w:rsid w:val="003354CB"/>
    <w:rsid w:val="00337777"/>
    <w:rsid w:val="00337CBF"/>
    <w:rsid w:val="00340D18"/>
    <w:rsid w:val="00340EEC"/>
    <w:rsid w:val="003449F3"/>
    <w:rsid w:val="003452AC"/>
    <w:rsid w:val="00345810"/>
    <w:rsid w:val="00345BF3"/>
    <w:rsid w:val="00346386"/>
    <w:rsid w:val="00350C34"/>
    <w:rsid w:val="00353B0D"/>
    <w:rsid w:val="00353E70"/>
    <w:rsid w:val="00353EF9"/>
    <w:rsid w:val="00354147"/>
    <w:rsid w:val="00356DF0"/>
    <w:rsid w:val="00357DA8"/>
    <w:rsid w:val="003610A2"/>
    <w:rsid w:val="003614D7"/>
    <w:rsid w:val="00361577"/>
    <w:rsid w:val="00361879"/>
    <w:rsid w:val="003619D1"/>
    <w:rsid w:val="00362BEC"/>
    <w:rsid w:val="00363FC8"/>
    <w:rsid w:val="00364056"/>
    <w:rsid w:val="0036450D"/>
    <w:rsid w:val="003650AC"/>
    <w:rsid w:val="00366273"/>
    <w:rsid w:val="00366914"/>
    <w:rsid w:val="003675C9"/>
    <w:rsid w:val="00367953"/>
    <w:rsid w:val="00367CAE"/>
    <w:rsid w:val="00367DD1"/>
    <w:rsid w:val="003718EB"/>
    <w:rsid w:val="00371E1C"/>
    <w:rsid w:val="00374139"/>
    <w:rsid w:val="003744A4"/>
    <w:rsid w:val="00375805"/>
    <w:rsid w:val="003763AD"/>
    <w:rsid w:val="00376F8F"/>
    <w:rsid w:val="00377973"/>
    <w:rsid w:val="00377B58"/>
    <w:rsid w:val="003802B8"/>
    <w:rsid w:val="0038087E"/>
    <w:rsid w:val="003814FE"/>
    <w:rsid w:val="003821DD"/>
    <w:rsid w:val="003823BA"/>
    <w:rsid w:val="003827CE"/>
    <w:rsid w:val="003831B4"/>
    <w:rsid w:val="003834FF"/>
    <w:rsid w:val="003842B1"/>
    <w:rsid w:val="00386ED3"/>
    <w:rsid w:val="003871B7"/>
    <w:rsid w:val="00390216"/>
    <w:rsid w:val="003904CE"/>
    <w:rsid w:val="003915C4"/>
    <w:rsid w:val="00391F31"/>
    <w:rsid w:val="00393657"/>
    <w:rsid w:val="00393DCF"/>
    <w:rsid w:val="0039414A"/>
    <w:rsid w:val="00395681"/>
    <w:rsid w:val="00395862"/>
    <w:rsid w:val="00395CAC"/>
    <w:rsid w:val="00396A9B"/>
    <w:rsid w:val="00397B04"/>
    <w:rsid w:val="003A38FD"/>
    <w:rsid w:val="003A3E50"/>
    <w:rsid w:val="003A51DA"/>
    <w:rsid w:val="003A7B3F"/>
    <w:rsid w:val="003B0D9F"/>
    <w:rsid w:val="003B2062"/>
    <w:rsid w:val="003B2EB0"/>
    <w:rsid w:val="003B3A19"/>
    <w:rsid w:val="003B3E1D"/>
    <w:rsid w:val="003B40F1"/>
    <w:rsid w:val="003B538A"/>
    <w:rsid w:val="003B53A3"/>
    <w:rsid w:val="003B5FE5"/>
    <w:rsid w:val="003B6CF0"/>
    <w:rsid w:val="003B6FF1"/>
    <w:rsid w:val="003B71C4"/>
    <w:rsid w:val="003C481E"/>
    <w:rsid w:val="003C4A96"/>
    <w:rsid w:val="003C4B24"/>
    <w:rsid w:val="003C660A"/>
    <w:rsid w:val="003C7369"/>
    <w:rsid w:val="003C795A"/>
    <w:rsid w:val="003C7B12"/>
    <w:rsid w:val="003D1594"/>
    <w:rsid w:val="003D1E45"/>
    <w:rsid w:val="003D3C4C"/>
    <w:rsid w:val="003D3E47"/>
    <w:rsid w:val="003D4A15"/>
    <w:rsid w:val="003D4A41"/>
    <w:rsid w:val="003D53A9"/>
    <w:rsid w:val="003D55D8"/>
    <w:rsid w:val="003D5720"/>
    <w:rsid w:val="003D5A75"/>
    <w:rsid w:val="003D5F75"/>
    <w:rsid w:val="003D76D3"/>
    <w:rsid w:val="003D7B2D"/>
    <w:rsid w:val="003D7CF0"/>
    <w:rsid w:val="003E2707"/>
    <w:rsid w:val="003E30B1"/>
    <w:rsid w:val="003E36CD"/>
    <w:rsid w:val="003E53DD"/>
    <w:rsid w:val="003E68ED"/>
    <w:rsid w:val="003F057E"/>
    <w:rsid w:val="003F098A"/>
    <w:rsid w:val="003F15FA"/>
    <w:rsid w:val="003F1AE5"/>
    <w:rsid w:val="003F3F0A"/>
    <w:rsid w:val="003F3FD1"/>
    <w:rsid w:val="003F4C48"/>
    <w:rsid w:val="003F4E25"/>
    <w:rsid w:val="003F6C8B"/>
    <w:rsid w:val="0040110D"/>
    <w:rsid w:val="00401874"/>
    <w:rsid w:val="00403F57"/>
    <w:rsid w:val="00404AD4"/>
    <w:rsid w:val="0040508E"/>
    <w:rsid w:val="0040573F"/>
    <w:rsid w:val="00406234"/>
    <w:rsid w:val="00406A2F"/>
    <w:rsid w:val="00406ECA"/>
    <w:rsid w:val="00407D3E"/>
    <w:rsid w:val="00410ABE"/>
    <w:rsid w:val="00411C22"/>
    <w:rsid w:val="00411CA9"/>
    <w:rsid w:val="00411F1F"/>
    <w:rsid w:val="004122A3"/>
    <w:rsid w:val="00412DA1"/>
    <w:rsid w:val="00413E4F"/>
    <w:rsid w:val="004142C5"/>
    <w:rsid w:val="00414CB0"/>
    <w:rsid w:val="004150EE"/>
    <w:rsid w:val="00415667"/>
    <w:rsid w:val="00417D02"/>
    <w:rsid w:val="00420625"/>
    <w:rsid w:val="0042099E"/>
    <w:rsid w:val="0042291D"/>
    <w:rsid w:val="0042387F"/>
    <w:rsid w:val="00424547"/>
    <w:rsid w:val="0042584A"/>
    <w:rsid w:val="00425CA1"/>
    <w:rsid w:val="004302BA"/>
    <w:rsid w:val="0043135B"/>
    <w:rsid w:val="0043200D"/>
    <w:rsid w:val="00432D42"/>
    <w:rsid w:val="0043385E"/>
    <w:rsid w:val="004340AD"/>
    <w:rsid w:val="00436C4F"/>
    <w:rsid w:val="00437913"/>
    <w:rsid w:val="0044068A"/>
    <w:rsid w:val="00440734"/>
    <w:rsid w:val="00440EE2"/>
    <w:rsid w:val="00441F20"/>
    <w:rsid w:val="00442FED"/>
    <w:rsid w:val="00443D06"/>
    <w:rsid w:val="0044468C"/>
    <w:rsid w:val="004455BB"/>
    <w:rsid w:val="00445D25"/>
    <w:rsid w:val="004464EE"/>
    <w:rsid w:val="00450F17"/>
    <w:rsid w:val="0045190F"/>
    <w:rsid w:val="0045292C"/>
    <w:rsid w:val="00452FD3"/>
    <w:rsid w:val="0045513F"/>
    <w:rsid w:val="00457015"/>
    <w:rsid w:val="004573BE"/>
    <w:rsid w:val="004603D7"/>
    <w:rsid w:val="0046055E"/>
    <w:rsid w:val="00460E64"/>
    <w:rsid w:val="00461C13"/>
    <w:rsid w:val="0046468A"/>
    <w:rsid w:val="00467AC1"/>
    <w:rsid w:val="004712A2"/>
    <w:rsid w:val="00473270"/>
    <w:rsid w:val="00474DBA"/>
    <w:rsid w:val="00475A3F"/>
    <w:rsid w:val="00476674"/>
    <w:rsid w:val="00477808"/>
    <w:rsid w:val="00480AFA"/>
    <w:rsid w:val="0048121C"/>
    <w:rsid w:val="00482445"/>
    <w:rsid w:val="00483C76"/>
    <w:rsid w:val="00485797"/>
    <w:rsid w:val="0048791F"/>
    <w:rsid w:val="00491C86"/>
    <w:rsid w:val="004921DD"/>
    <w:rsid w:val="00492A47"/>
    <w:rsid w:val="00493A17"/>
    <w:rsid w:val="00494BA3"/>
    <w:rsid w:val="00495C9D"/>
    <w:rsid w:val="00495CB3"/>
    <w:rsid w:val="00495CE6"/>
    <w:rsid w:val="004A05E5"/>
    <w:rsid w:val="004A0A46"/>
    <w:rsid w:val="004A16D4"/>
    <w:rsid w:val="004A1EC9"/>
    <w:rsid w:val="004A22A1"/>
    <w:rsid w:val="004A23D3"/>
    <w:rsid w:val="004A2488"/>
    <w:rsid w:val="004A2573"/>
    <w:rsid w:val="004A3FBB"/>
    <w:rsid w:val="004A4064"/>
    <w:rsid w:val="004A623B"/>
    <w:rsid w:val="004A664A"/>
    <w:rsid w:val="004A7218"/>
    <w:rsid w:val="004B022D"/>
    <w:rsid w:val="004B47D4"/>
    <w:rsid w:val="004B4830"/>
    <w:rsid w:val="004B4B18"/>
    <w:rsid w:val="004B53B0"/>
    <w:rsid w:val="004C0F0F"/>
    <w:rsid w:val="004C1341"/>
    <w:rsid w:val="004C23CB"/>
    <w:rsid w:val="004C340B"/>
    <w:rsid w:val="004C428D"/>
    <w:rsid w:val="004C4CA0"/>
    <w:rsid w:val="004C4E20"/>
    <w:rsid w:val="004C647D"/>
    <w:rsid w:val="004C73D5"/>
    <w:rsid w:val="004D064B"/>
    <w:rsid w:val="004D2D2B"/>
    <w:rsid w:val="004D3D07"/>
    <w:rsid w:val="004D409A"/>
    <w:rsid w:val="004D465C"/>
    <w:rsid w:val="004D63DB"/>
    <w:rsid w:val="004E03BF"/>
    <w:rsid w:val="004E33D3"/>
    <w:rsid w:val="004E402E"/>
    <w:rsid w:val="004E4286"/>
    <w:rsid w:val="004E66EA"/>
    <w:rsid w:val="004F0D96"/>
    <w:rsid w:val="004F17A0"/>
    <w:rsid w:val="004F1AE6"/>
    <w:rsid w:val="004F2A12"/>
    <w:rsid w:val="004F491E"/>
    <w:rsid w:val="004F5D08"/>
    <w:rsid w:val="004F60C2"/>
    <w:rsid w:val="004F69DC"/>
    <w:rsid w:val="004F6EE8"/>
    <w:rsid w:val="004F7551"/>
    <w:rsid w:val="00500864"/>
    <w:rsid w:val="00501579"/>
    <w:rsid w:val="00501D3E"/>
    <w:rsid w:val="00501F2D"/>
    <w:rsid w:val="005028F9"/>
    <w:rsid w:val="00503115"/>
    <w:rsid w:val="00504A20"/>
    <w:rsid w:val="00505C78"/>
    <w:rsid w:val="00506AFA"/>
    <w:rsid w:val="00506DB9"/>
    <w:rsid w:val="00506E1A"/>
    <w:rsid w:val="005079FB"/>
    <w:rsid w:val="005129E6"/>
    <w:rsid w:val="00512BD5"/>
    <w:rsid w:val="0051358A"/>
    <w:rsid w:val="00515BAA"/>
    <w:rsid w:val="0052007B"/>
    <w:rsid w:val="00521B80"/>
    <w:rsid w:val="005229C8"/>
    <w:rsid w:val="00522E65"/>
    <w:rsid w:val="00525147"/>
    <w:rsid w:val="00525723"/>
    <w:rsid w:val="0052612E"/>
    <w:rsid w:val="00530036"/>
    <w:rsid w:val="0053106A"/>
    <w:rsid w:val="0053139B"/>
    <w:rsid w:val="00533FAB"/>
    <w:rsid w:val="00535323"/>
    <w:rsid w:val="005356EC"/>
    <w:rsid w:val="0053695B"/>
    <w:rsid w:val="00537266"/>
    <w:rsid w:val="00540A2C"/>
    <w:rsid w:val="0054100D"/>
    <w:rsid w:val="005415F5"/>
    <w:rsid w:val="0054206C"/>
    <w:rsid w:val="005423B2"/>
    <w:rsid w:val="00543C73"/>
    <w:rsid w:val="00543E02"/>
    <w:rsid w:val="00544081"/>
    <w:rsid w:val="00544EA4"/>
    <w:rsid w:val="0054694D"/>
    <w:rsid w:val="00546D8F"/>
    <w:rsid w:val="00546F1D"/>
    <w:rsid w:val="00547CF0"/>
    <w:rsid w:val="0055028F"/>
    <w:rsid w:val="005502CB"/>
    <w:rsid w:val="00550C62"/>
    <w:rsid w:val="00552006"/>
    <w:rsid w:val="0055285D"/>
    <w:rsid w:val="00553EDD"/>
    <w:rsid w:val="005548BC"/>
    <w:rsid w:val="00556686"/>
    <w:rsid w:val="005568D4"/>
    <w:rsid w:val="00557A3C"/>
    <w:rsid w:val="00557D65"/>
    <w:rsid w:val="00563AAA"/>
    <w:rsid w:val="0056597F"/>
    <w:rsid w:val="00566835"/>
    <w:rsid w:val="005670F3"/>
    <w:rsid w:val="00570E48"/>
    <w:rsid w:val="00571510"/>
    <w:rsid w:val="0057347A"/>
    <w:rsid w:val="00574B90"/>
    <w:rsid w:val="005753FC"/>
    <w:rsid w:val="00576E9D"/>
    <w:rsid w:val="00577749"/>
    <w:rsid w:val="005807A8"/>
    <w:rsid w:val="00584847"/>
    <w:rsid w:val="00586666"/>
    <w:rsid w:val="00586B7F"/>
    <w:rsid w:val="00587849"/>
    <w:rsid w:val="00587C6E"/>
    <w:rsid w:val="0059067D"/>
    <w:rsid w:val="00590E1B"/>
    <w:rsid w:val="00591FA9"/>
    <w:rsid w:val="005925B3"/>
    <w:rsid w:val="00592699"/>
    <w:rsid w:val="00593C64"/>
    <w:rsid w:val="00594344"/>
    <w:rsid w:val="005952CD"/>
    <w:rsid w:val="00595A63"/>
    <w:rsid w:val="005960CC"/>
    <w:rsid w:val="005962BC"/>
    <w:rsid w:val="005962E6"/>
    <w:rsid w:val="005963ED"/>
    <w:rsid w:val="00596E37"/>
    <w:rsid w:val="00597299"/>
    <w:rsid w:val="00597D6D"/>
    <w:rsid w:val="005A05B4"/>
    <w:rsid w:val="005A0C1A"/>
    <w:rsid w:val="005A0C7A"/>
    <w:rsid w:val="005A2626"/>
    <w:rsid w:val="005A51C0"/>
    <w:rsid w:val="005B03A9"/>
    <w:rsid w:val="005B1B8D"/>
    <w:rsid w:val="005B2309"/>
    <w:rsid w:val="005B304E"/>
    <w:rsid w:val="005B40E3"/>
    <w:rsid w:val="005B45B4"/>
    <w:rsid w:val="005B46CB"/>
    <w:rsid w:val="005B486D"/>
    <w:rsid w:val="005B544B"/>
    <w:rsid w:val="005B631A"/>
    <w:rsid w:val="005C0B3D"/>
    <w:rsid w:val="005C1D96"/>
    <w:rsid w:val="005C1E97"/>
    <w:rsid w:val="005C3B7E"/>
    <w:rsid w:val="005C43EA"/>
    <w:rsid w:val="005C4B58"/>
    <w:rsid w:val="005C58E3"/>
    <w:rsid w:val="005C5F81"/>
    <w:rsid w:val="005C62D9"/>
    <w:rsid w:val="005C71BB"/>
    <w:rsid w:val="005D1608"/>
    <w:rsid w:val="005D1BD8"/>
    <w:rsid w:val="005D1F45"/>
    <w:rsid w:val="005D1FDB"/>
    <w:rsid w:val="005D23E1"/>
    <w:rsid w:val="005D2B46"/>
    <w:rsid w:val="005D5AF8"/>
    <w:rsid w:val="005D6A00"/>
    <w:rsid w:val="005D6BBD"/>
    <w:rsid w:val="005E1619"/>
    <w:rsid w:val="005E1656"/>
    <w:rsid w:val="005E184D"/>
    <w:rsid w:val="005E2297"/>
    <w:rsid w:val="005E5DF2"/>
    <w:rsid w:val="005E623D"/>
    <w:rsid w:val="005E75F8"/>
    <w:rsid w:val="005E7719"/>
    <w:rsid w:val="005E7A99"/>
    <w:rsid w:val="005F10CE"/>
    <w:rsid w:val="005F1AF0"/>
    <w:rsid w:val="005F1C10"/>
    <w:rsid w:val="005F230D"/>
    <w:rsid w:val="00600E5D"/>
    <w:rsid w:val="00602103"/>
    <w:rsid w:val="00602EAC"/>
    <w:rsid w:val="00605C62"/>
    <w:rsid w:val="00606276"/>
    <w:rsid w:val="00606579"/>
    <w:rsid w:val="006073A5"/>
    <w:rsid w:val="006133F1"/>
    <w:rsid w:val="00615CAA"/>
    <w:rsid w:val="00616737"/>
    <w:rsid w:val="0061722D"/>
    <w:rsid w:val="006173D0"/>
    <w:rsid w:val="0062014E"/>
    <w:rsid w:val="0062081C"/>
    <w:rsid w:val="006209DC"/>
    <w:rsid w:val="006213FF"/>
    <w:rsid w:val="00621532"/>
    <w:rsid w:val="00623416"/>
    <w:rsid w:val="00624B22"/>
    <w:rsid w:val="006253C6"/>
    <w:rsid w:val="00626171"/>
    <w:rsid w:val="00627FC4"/>
    <w:rsid w:val="00631058"/>
    <w:rsid w:val="006319BF"/>
    <w:rsid w:val="00632505"/>
    <w:rsid w:val="00632E20"/>
    <w:rsid w:val="006340C7"/>
    <w:rsid w:val="006345BD"/>
    <w:rsid w:val="00634EA5"/>
    <w:rsid w:val="00635211"/>
    <w:rsid w:val="00635BE8"/>
    <w:rsid w:val="00635E1E"/>
    <w:rsid w:val="00637117"/>
    <w:rsid w:val="006377DD"/>
    <w:rsid w:val="0064635F"/>
    <w:rsid w:val="00650273"/>
    <w:rsid w:val="0065031B"/>
    <w:rsid w:val="0065080D"/>
    <w:rsid w:val="00650FF4"/>
    <w:rsid w:val="00651AC5"/>
    <w:rsid w:val="006532AA"/>
    <w:rsid w:val="006535E9"/>
    <w:rsid w:val="0065453B"/>
    <w:rsid w:val="006548F0"/>
    <w:rsid w:val="006549D5"/>
    <w:rsid w:val="00654E7D"/>
    <w:rsid w:val="006554B0"/>
    <w:rsid w:val="00656302"/>
    <w:rsid w:val="006568C4"/>
    <w:rsid w:val="00656BBF"/>
    <w:rsid w:val="00656CBB"/>
    <w:rsid w:val="006631AB"/>
    <w:rsid w:val="006634F0"/>
    <w:rsid w:val="00664736"/>
    <w:rsid w:val="006654DD"/>
    <w:rsid w:val="00665B01"/>
    <w:rsid w:val="0066622E"/>
    <w:rsid w:val="00667973"/>
    <w:rsid w:val="006727A5"/>
    <w:rsid w:val="0067341F"/>
    <w:rsid w:val="00673CB0"/>
    <w:rsid w:val="00675189"/>
    <w:rsid w:val="0067539C"/>
    <w:rsid w:val="006753C4"/>
    <w:rsid w:val="00676F35"/>
    <w:rsid w:val="0067757D"/>
    <w:rsid w:val="00677F86"/>
    <w:rsid w:val="0068027E"/>
    <w:rsid w:val="006807F6"/>
    <w:rsid w:val="006812F9"/>
    <w:rsid w:val="00681F32"/>
    <w:rsid w:val="00682A84"/>
    <w:rsid w:val="00683A9A"/>
    <w:rsid w:val="00685ADB"/>
    <w:rsid w:val="006877B2"/>
    <w:rsid w:val="00687C38"/>
    <w:rsid w:val="00687E52"/>
    <w:rsid w:val="00695084"/>
    <w:rsid w:val="006979A5"/>
    <w:rsid w:val="006A3F4B"/>
    <w:rsid w:val="006A4553"/>
    <w:rsid w:val="006A4C44"/>
    <w:rsid w:val="006A4E6D"/>
    <w:rsid w:val="006A53BD"/>
    <w:rsid w:val="006A59B7"/>
    <w:rsid w:val="006A6EAD"/>
    <w:rsid w:val="006A7D0F"/>
    <w:rsid w:val="006B0547"/>
    <w:rsid w:val="006B0820"/>
    <w:rsid w:val="006B2B5C"/>
    <w:rsid w:val="006B43DA"/>
    <w:rsid w:val="006B48D0"/>
    <w:rsid w:val="006B7482"/>
    <w:rsid w:val="006B796B"/>
    <w:rsid w:val="006C23C3"/>
    <w:rsid w:val="006C2453"/>
    <w:rsid w:val="006C31A9"/>
    <w:rsid w:val="006C40F2"/>
    <w:rsid w:val="006C66E8"/>
    <w:rsid w:val="006C703F"/>
    <w:rsid w:val="006C7A66"/>
    <w:rsid w:val="006D1646"/>
    <w:rsid w:val="006D1CE5"/>
    <w:rsid w:val="006D3634"/>
    <w:rsid w:val="006D7296"/>
    <w:rsid w:val="006D75B1"/>
    <w:rsid w:val="006D7F11"/>
    <w:rsid w:val="006E070B"/>
    <w:rsid w:val="006E138E"/>
    <w:rsid w:val="006E250D"/>
    <w:rsid w:val="006E31C0"/>
    <w:rsid w:val="006E4205"/>
    <w:rsid w:val="006E60DF"/>
    <w:rsid w:val="006E7B91"/>
    <w:rsid w:val="006F1471"/>
    <w:rsid w:val="006F2B35"/>
    <w:rsid w:val="006F3E91"/>
    <w:rsid w:val="006F4F5E"/>
    <w:rsid w:val="006F6B91"/>
    <w:rsid w:val="006F6DCC"/>
    <w:rsid w:val="006F77BC"/>
    <w:rsid w:val="0070007A"/>
    <w:rsid w:val="007003CA"/>
    <w:rsid w:val="00700B18"/>
    <w:rsid w:val="00701D33"/>
    <w:rsid w:val="00702F4C"/>
    <w:rsid w:val="00703B65"/>
    <w:rsid w:val="00703F4C"/>
    <w:rsid w:val="00705BCE"/>
    <w:rsid w:val="0070624E"/>
    <w:rsid w:val="00706EC2"/>
    <w:rsid w:val="00710A93"/>
    <w:rsid w:val="007110CF"/>
    <w:rsid w:val="007116DA"/>
    <w:rsid w:val="00711E0E"/>
    <w:rsid w:val="007122CA"/>
    <w:rsid w:val="007125DD"/>
    <w:rsid w:val="00713996"/>
    <w:rsid w:val="007139C0"/>
    <w:rsid w:val="00713A62"/>
    <w:rsid w:val="00714620"/>
    <w:rsid w:val="007146B8"/>
    <w:rsid w:val="007155C6"/>
    <w:rsid w:val="00722117"/>
    <w:rsid w:val="00725A9F"/>
    <w:rsid w:val="00726904"/>
    <w:rsid w:val="00727A5C"/>
    <w:rsid w:val="00727E56"/>
    <w:rsid w:val="00731016"/>
    <w:rsid w:val="0073133C"/>
    <w:rsid w:val="00733038"/>
    <w:rsid w:val="00733336"/>
    <w:rsid w:val="007359D4"/>
    <w:rsid w:val="00736874"/>
    <w:rsid w:val="00736FCE"/>
    <w:rsid w:val="007404E2"/>
    <w:rsid w:val="00740D0D"/>
    <w:rsid w:val="00742651"/>
    <w:rsid w:val="007440E5"/>
    <w:rsid w:val="00744434"/>
    <w:rsid w:val="00744CF1"/>
    <w:rsid w:val="007457E3"/>
    <w:rsid w:val="00746457"/>
    <w:rsid w:val="0074786B"/>
    <w:rsid w:val="007514B9"/>
    <w:rsid w:val="00751A84"/>
    <w:rsid w:val="00751FB1"/>
    <w:rsid w:val="007536D4"/>
    <w:rsid w:val="00753F85"/>
    <w:rsid w:val="00753F87"/>
    <w:rsid w:val="00754196"/>
    <w:rsid w:val="00754B63"/>
    <w:rsid w:val="0075698B"/>
    <w:rsid w:val="0075778B"/>
    <w:rsid w:val="00761212"/>
    <w:rsid w:val="00762544"/>
    <w:rsid w:val="00763487"/>
    <w:rsid w:val="00763E2D"/>
    <w:rsid w:val="00766458"/>
    <w:rsid w:val="00766AA1"/>
    <w:rsid w:val="007676B3"/>
    <w:rsid w:val="00767B68"/>
    <w:rsid w:val="00767C2E"/>
    <w:rsid w:val="00770607"/>
    <w:rsid w:val="00770CC7"/>
    <w:rsid w:val="007712EE"/>
    <w:rsid w:val="007736B9"/>
    <w:rsid w:val="00773E42"/>
    <w:rsid w:val="0077488A"/>
    <w:rsid w:val="00775505"/>
    <w:rsid w:val="007769B8"/>
    <w:rsid w:val="00777D01"/>
    <w:rsid w:val="007803AA"/>
    <w:rsid w:val="00781834"/>
    <w:rsid w:val="007818B1"/>
    <w:rsid w:val="00781A5E"/>
    <w:rsid w:val="00781C12"/>
    <w:rsid w:val="00782B4F"/>
    <w:rsid w:val="007830DC"/>
    <w:rsid w:val="00783459"/>
    <w:rsid w:val="007834D8"/>
    <w:rsid w:val="0078376A"/>
    <w:rsid w:val="00783868"/>
    <w:rsid w:val="00785713"/>
    <w:rsid w:val="007875F4"/>
    <w:rsid w:val="00790AF9"/>
    <w:rsid w:val="00791834"/>
    <w:rsid w:val="00792B8D"/>
    <w:rsid w:val="007933D1"/>
    <w:rsid w:val="007938FB"/>
    <w:rsid w:val="00793DD9"/>
    <w:rsid w:val="007959E4"/>
    <w:rsid w:val="0079689E"/>
    <w:rsid w:val="0079768C"/>
    <w:rsid w:val="00797790"/>
    <w:rsid w:val="007A017F"/>
    <w:rsid w:val="007A0A10"/>
    <w:rsid w:val="007A107B"/>
    <w:rsid w:val="007A119D"/>
    <w:rsid w:val="007A174A"/>
    <w:rsid w:val="007A1CB3"/>
    <w:rsid w:val="007A23B5"/>
    <w:rsid w:val="007A2605"/>
    <w:rsid w:val="007A4D35"/>
    <w:rsid w:val="007A591D"/>
    <w:rsid w:val="007A6A9D"/>
    <w:rsid w:val="007B117E"/>
    <w:rsid w:val="007B2F4F"/>
    <w:rsid w:val="007B34DE"/>
    <w:rsid w:val="007B5F9A"/>
    <w:rsid w:val="007B6A84"/>
    <w:rsid w:val="007C0564"/>
    <w:rsid w:val="007C4063"/>
    <w:rsid w:val="007C432F"/>
    <w:rsid w:val="007C7B49"/>
    <w:rsid w:val="007D0086"/>
    <w:rsid w:val="007D1526"/>
    <w:rsid w:val="007D1BFA"/>
    <w:rsid w:val="007D1CC8"/>
    <w:rsid w:val="007D2F5A"/>
    <w:rsid w:val="007D4C75"/>
    <w:rsid w:val="007D4D5D"/>
    <w:rsid w:val="007D539D"/>
    <w:rsid w:val="007D7477"/>
    <w:rsid w:val="007E04AB"/>
    <w:rsid w:val="007E0FDF"/>
    <w:rsid w:val="007E2B8F"/>
    <w:rsid w:val="007E3C79"/>
    <w:rsid w:val="007E44FE"/>
    <w:rsid w:val="007E461A"/>
    <w:rsid w:val="007F0CD1"/>
    <w:rsid w:val="007F1053"/>
    <w:rsid w:val="007F1D36"/>
    <w:rsid w:val="007F1F3B"/>
    <w:rsid w:val="007F3DEC"/>
    <w:rsid w:val="007F3E81"/>
    <w:rsid w:val="007F423A"/>
    <w:rsid w:val="007F4284"/>
    <w:rsid w:val="007F635C"/>
    <w:rsid w:val="007F6E06"/>
    <w:rsid w:val="0080070E"/>
    <w:rsid w:val="00801158"/>
    <w:rsid w:val="008041FE"/>
    <w:rsid w:val="008045D8"/>
    <w:rsid w:val="00805D6A"/>
    <w:rsid w:val="00807C71"/>
    <w:rsid w:val="0081015C"/>
    <w:rsid w:val="00810423"/>
    <w:rsid w:val="00810797"/>
    <w:rsid w:val="00812B14"/>
    <w:rsid w:val="00812EAD"/>
    <w:rsid w:val="0081363F"/>
    <w:rsid w:val="00814399"/>
    <w:rsid w:val="00814F10"/>
    <w:rsid w:val="00817389"/>
    <w:rsid w:val="008213B4"/>
    <w:rsid w:val="0082403B"/>
    <w:rsid w:val="0082470E"/>
    <w:rsid w:val="00825723"/>
    <w:rsid w:val="0082665A"/>
    <w:rsid w:val="00826AE0"/>
    <w:rsid w:val="00826B0F"/>
    <w:rsid w:val="00826FE0"/>
    <w:rsid w:val="00827219"/>
    <w:rsid w:val="0082782D"/>
    <w:rsid w:val="008318A2"/>
    <w:rsid w:val="0083390F"/>
    <w:rsid w:val="00834D12"/>
    <w:rsid w:val="00836B45"/>
    <w:rsid w:val="0083759A"/>
    <w:rsid w:val="00837D88"/>
    <w:rsid w:val="00837FA1"/>
    <w:rsid w:val="00842A10"/>
    <w:rsid w:val="008437E0"/>
    <w:rsid w:val="008447B3"/>
    <w:rsid w:val="00844F2C"/>
    <w:rsid w:val="00845950"/>
    <w:rsid w:val="0084623B"/>
    <w:rsid w:val="00846464"/>
    <w:rsid w:val="008477C1"/>
    <w:rsid w:val="00847D2D"/>
    <w:rsid w:val="00850814"/>
    <w:rsid w:val="008508E8"/>
    <w:rsid w:val="008509B1"/>
    <w:rsid w:val="00850FB7"/>
    <w:rsid w:val="00851CCC"/>
    <w:rsid w:val="00853F12"/>
    <w:rsid w:val="00855708"/>
    <w:rsid w:val="00855FF0"/>
    <w:rsid w:val="008561BA"/>
    <w:rsid w:val="00856549"/>
    <w:rsid w:val="00856B3C"/>
    <w:rsid w:val="00857368"/>
    <w:rsid w:val="00862014"/>
    <w:rsid w:val="00862B36"/>
    <w:rsid w:val="008644FA"/>
    <w:rsid w:val="00865412"/>
    <w:rsid w:val="008678FD"/>
    <w:rsid w:val="00867CBB"/>
    <w:rsid w:val="008716DE"/>
    <w:rsid w:val="00871A7A"/>
    <w:rsid w:val="00872D4A"/>
    <w:rsid w:val="008761E6"/>
    <w:rsid w:val="00876A80"/>
    <w:rsid w:val="00880A24"/>
    <w:rsid w:val="008826BE"/>
    <w:rsid w:val="00882EB0"/>
    <w:rsid w:val="008833AD"/>
    <w:rsid w:val="0088362A"/>
    <w:rsid w:val="00883724"/>
    <w:rsid w:val="00884137"/>
    <w:rsid w:val="00884FC4"/>
    <w:rsid w:val="0088568B"/>
    <w:rsid w:val="00887054"/>
    <w:rsid w:val="0088793F"/>
    <w:rsid w:val="0089108C"/>
    <w:rsid w:val="00891285"/>
    <w:rsid w:val="00891889"/>
    <w:rsid w:val="00891FBB"/>
    <w:rsid w:val="008925CA"/>
    <w:rsid w:val="00892814"/>
    <w:rsid w:val="0089301C"/>
    <w:rsid w:val="0089345E"/>
    <w:rsid w:val="008959CD"/>
    <w:rsid w:val="00896BB9"/>
    <w:rsid w:val="00896E41"/>
    <w:rsid w:val="008A02EB"/>
    <w:rsid w:val="008A0390"/>
    <w:rsid w:val="008A411B"/>
    <w:rsid w:val="008A66E0"/>
    <w:rsid w:val="008B00AD"/>
    <w:rsid w:val="008B089D"/>
    <w:rsid w:val="008B1BB2"/>
    <w:rsid w:val="008B390B"/>
    <w:rsid w:val="008B4853"/>
    <w:rsid w:val="008B613C"/>
    <w:rsid w:val="008B6B98"/>
    <w:rsid w:val="008B726B"/>
    <w:rsid w:val="008C057E"/>
    <w:rsid w:val="008C1647"/>
    <w:rsid w:val="008C4377"/>
    <w:rsid w:val="008D150B"/>
    <w:rsid w:val="008D19A7"/>
    <w:rsid w:val="008D2238"/>
    <w:rsid w:val="008D33C5"/>
    <w:rsid w:val="008D3D45"/>
    <w:rsid w:val="008D3EFE"/>
    <w:rsid w:val="008D4343"/>
    <w:rsid w:val="008D4847"/>
    <w:rsid w:val="008D4AE0"/>
    <w:rsid w:val="008D55C3"/>
    <w:rsid w:val="008D6997"/>
    <w:rsid w:val="008D7F1A"/>
    <w:rsid w:val="008E0605"/>
    <w:rsid w:val="008E0CA7"/>
    <w:rsid w:val="008E3848"/>
    <w:rsid w:val="008E3BC0"/>
    <w:rsid w:val="008E4504"/>
    <w:rsid w:val="008E58DA"/>
    <w:rsid w:val="008E7C9D"/>
    <w:rsid w:val="008F03DA"/>
    <w:rsid w:val="008F186F"/>
    <w:rsid w:val="008F243F"/>
    <w:rsid w:val="008F2870"/>
    <w:rsid w:val="008F29BB"/>
    <w:rsid w:val="008F3285"/>
    <w:rsid w:val="008F358C"/>
    <w:rsid w:val="008F55F1"/>
    <w:rsid w:val="008F751F"/>
    <w:rsid w:val="008F7A1E"/>
    <w:rsid w:val="00902235"/>
    <w:rsid w:val="009048CE"/>
    <w:rsid w:val="00904ABB"/>
    <w:rsid w:val="00904AD9"/>
    <w:rsid w:val="00904D5E"/>
    <w:rsid w:val="00913371"/>
    <w:rsid w:val="00915BAA"/>
    <w:rsid w:val="00917B58"/>
    <w:rsid w:val="00920A72"/>
    <w:rsid w:val="00920CB4"/>
    <w:rsid w:val="00921662"/>
    <w:rsid w:val="00926109"/>
    <w:rsid w:val="0092654E"/>
    <w:rsid w:val="00927342"/>
    <w:rsid w:val="00927A7F"/>
    <w:rsid w:val="00927CD2"/>
    <w:rsid w:val="00927FE9"/>
    <w:rsid w:val="00932A39"/>
    <w:rsid w:val="00932BF4"/>
    <w:rsid w:val="00933FB2"/>
    <w:rsid w:val="00936EE4"/>
    <w:rsid w:val="009377BC"/>
    <w:rsid w:val="00937FA6"/>
    <w:rsid w:val="009400FB"/>
    <w:rsid w:val="009401B9"/>
    <w:rsid w:val="009409A9"/>
    <w:rsid w:val="0094245E"/>
    <w:rsid w:val="009431CA"/>
    <w:rsid w:val="0094455D"/>
    <w:rsid w:val="00945879"/>
    <w:rsid w:val="0094791C"/>
    <w:rsid w:val="00950250"/>
    <w:rsid w:val="009502F6"/>
    <w:rsid w:val="00951AAA"/>
    <w:rsid w:val="00955186"/>
    <w:rsid w:val="00957776"/>
    <w:rsid w:val="00961C50"/>
    <w:rsid w:val="009626ED"/>
    <w:rsid w:val="009644AF"/>
    <w:rsid w:val="00964996"/>
    <w:rsid w:val="00965EF2"/>
    <w:rsid w:val="00967451"/>
    <w:rsid w:val="00967AD9"/>
    <w:rsid w:val="00967CF9"/>
    <w:rsid w:val="009701F6"/>
    <w:rsid w:val="009739B7"/>
    <w:rsid w:val="009744A7"/>
    <w:rsid w:val="0097455A"/>
    <w:rsid w:val="00980D37"/>
    <w:rsid w:val="00980F92"/>
    <w:rsid w:val="00981A19"/>
    <w:rsid w:val="009821DC"/>
    <w:rsid w:val="00982557"/>
    <w:rsid w:val="0098386A"/>
    <w:rsid w:val="0099009A"/>
    <w:rsid w:val="0099066D"/>
    <w:rsid w:val="00992EFC"/>
    <w:rsid w:val="00994D28"/>
    <w:rsid w:val="00995941"/>
    <w:rsid w:val="0099700C"/>
    <w:rsid w:val="009A08E2"/>
    <w:rsid w:val="009A118E"/>
    <w:rsid w:val="009A1FE8"/>
    <w:rsid w:val="009A3D7E"/>
    <w:rsid w:val="009A4D57"/>
    <w:rsid w:val="009A5D25"/>
    <w:rsid w:val="009A6C0A"/>
    <w:rsid w:val="009A6FD3"/>
    <w:rsid w:val="009B01A3"/>
    <w:rsid w:val="009B086B"/>
    <w:rsid w:val="009B21B9"/>
    <w:rsid w:val="009B3493"/>
    <w:rsid w:val="009B38EF"/>
    <w:rsid w:val="009B3B80"/>
    <w:rsid w:val="009B5617"/>
    <w:rsid w:val="009B6766"/>
    <w:rsid w:val="009B7A24"/>
    <w:rsid w:val="009B7C5D"/>
    <w:rsid w:val="009C163F"/>
    <w:rsid w:val="009C1954"/>
    <w:rsid w:val="009C1A73"/>
    <w:rsid w:val="009C1CA6"/>
    <w:rsid w:val="009C2183"/>
    <w:rsid w:val="009C2E09"/>
    <w:rsid w:val="009C2FC5"/>
    <w:rsid w:val="009C4693"/>
    <w:rsid w:val="009C591E"/>
    <w:rsid w:val="009C6747"/>
    <w:rsid w:val="009C6F0D"/>
    <w:rsid w:val="009C78E8"/>
    <w:rsid w:val="009C7E3C"/>
    <w:rsid w:val="009D10BB"/>
    <w:rsid w:val="009D1329"/>
    <w:rsid w:val="009D23D1"/>
    <w:rsid w:val="009D2477"/>
    <w:rsid w:val="009D2F6E"/>
    <w:rsid w:val="009D38B5"/>
    <w:rsid w:val="009D46C3"/>
    <w:rsid w:val="009D4878"/>
    <w:rsid w:val="009D7A07"/>
    <w:rsid w:val="009E0746"/>
    <w:rsid w:val="009E2B03"/>
    <w:rsid w:val="009E34D7"/>
    <w:rsid w:val="009E350B"/>
    <w:rsid w:val="009E3CE5"/>
    <w:rsid w:val="009E46C0"/>
    <w:rsid w:val="009E4EBF"/>
    <w:rsid w:val="009E66BC"/>
    <w:rsid w:val="009E6D1D"/>
    <w:rsid w:val="009E6D43"/>
    <w:rsid w:val="009E74AA"/>
    <w:rsid w:val="009F12D1"/>
    <w:rsid w:val="009F337C"/>
    <w:rsid w:val="009F3658"/>
    <w:rsid w:val="009F3D34"/>
    <w:rsid w:val="009F4F8A"/>
    <w:rsid w:val="009F5A5C"/>
    <w:rsid w:val="009F702D"/>
    <w:rsid w:val="00A000CB"/>
    <w:rsid w:val="00A0047B"/>
    <w:rsid w:val="00A01DF1"/>
    <w:rsid w:val="00A02252"/>
    <w:rsid w:val="00A042D0"/>
    <w:rsid w:val="00A04769"/>
    <w:rsid w:val="00A056B0"/>
    <w:rsid w:val="00A05D6A"/>
    <w:rsid w:val="00A062AF"/>
    <w:rsid w:val="00A066D9"/>
    <w:rsid w:val="00A06CD2"/>
    <w:rsid w:val="00A1045B"/>
    <w:rsid w:val="00A1095A"/>
    <w:rsid w:val="00A10A1F"/>
    <w:rsid w:val="00A11076"/>
    <w:rsid w:val="00A11EF0"/>
    <w:rsid w:val="00A135B0"/>
    <w:rsid w:val="00A138B0"/>
    <w:rsid w:val="00A15A36"/>
    <w:rsid w:val="00A16A5E"/>
    <w:rsid w:val="00A1748D"/>
    <w:rsid w:val="00A23D91"/>
    <w:rsid w:val="00A27A96"/>
    <w:rsid w:val="00A310CB"/>
    <w:rsid w:val="00A31F46"/>
    <w:rsid w:val="00A3210F"/>
    <w:rsid w:val="00A32478"/>
    <w:rsid w:val="00A325FA"/>
    <w:rsid w:val="00A349C5"/>
    <w:rsid w:val="00A36BB9"/>
    <w:rsid w:val="00A37400"/>
    <w:rsid w:val="00A37E57"/>
    <w:rsid w:val="00A410BF"/>
    <w:rsid w:val="00A416BE"/>
    <w:rsid w:val="00A4569C"/>
    <w:rsid w:val="00A45D2C"/>
    <w:rsid w:val="00A4640D"/>
    <w:rsid w:val="00A46F3B"/>
    <w:rsid w:val="00A47F14"/>
    <w:rsid w:val="00A501FB"/>
    <w:rsid w:val="00A50C99"/>
    <w:rsid w:val="00A50E56"/>
    <w:rsid w:val="00A510DB"/>
    <w:rsid w:val="00A51BE4"/>
    <w:rsid w:val="00A553BB"/>
    <w:rsid w:val="00A554A9"/>
    <w:rsid w:val="00A55CF5"/>
    <w:rsid w:val="00A56156"/>
    <w:rsid w:val="00A6007A"/>
    <w:rsid w:val="00A60604"/>
    <w:rsid w:val="00A60D94"/>
    <w:rsid w:val="00A60D9A"/>
    <w:rsid w:val="00A62362"/>
    <w:rsid w:val="00A6333F"/>
    <w:rsid w:val="00A64274"/>
    <w:rsid w:val="00A64820"/>
    <w:rsid w:val="00A66555"/>
    <w:rsid w:val="00A70B5E"/>
    <w:rsid w:val="00A71498"/>
    <w:rsid w:val="00A71D81"/>
    <w:rsid w:val="00A7457F"/>
    <w:rsid w:val="00A74685"/>
    <w:rsid w:val="00A74B3C"/>
    <w:rsid w:val="00A74DDB"/>
    <w:rsid w:val="00A76AAC"/>
    <w:rsid w:val="00A7770F"/>
    <w:rsid w:val="00A80FED"/>
    <w:rsid w:val="00A82327"/>
    <w:rsid w:val="00A82A59"/>
    <w:rsid w:val="00A83604"/>
    <w:rsid w:val="00A83722"/>
    <w:rsid w:val="00A837E6"/>
    <w:rsid w:val="00A844FF"/>
    <w:rsid w:val="00A84B0E"/>
    <w:rsid w:val="00A86290"/>
    <w:rsid w:val="00A86960"/>
    <w:rsid w:val="00A86A9A"/>
    <w:rsid w:val="00A870EE"/>
    <w:rsid w:val="00A8715E"/>
    <w:rsid w:val="00A87B6A"/>
    <w:rsid w:val="00A90632"/>
    <w:rsid w:val="00A90EFA"/>
    <w:rsid w:val="00A914FD"/>
    <w:rsid w:val="00A91F50"/>
    <w:rsid w:val="00A9279C"/>
    <w:rsid w:val="00A92F04"/>
    <w:rsid w:val="00A93EAA"/>
    <w:rsid w:val="00A9419F"/>
    <w:rsid w:val="00A978DD"/>
    <w:rsid w:val="00AA0527"/>
    <w:rsid w:val="00AA05ED"/>
    <w:rsid w:val="00AA1573"/>
    <w:rsid w:val="00AA167A"/>
    <w:rsid w:val="00AA2497"/>
    <w:rsid w:val="00AA313E"/>
    <w:rsid w:val="00AA3167"/>
    <w:rsid w:val="00AA33F8"/>
    <w:rsid w:val="00AA583C"/>
    <w:rsid w:val="00AA67E1"/>
    <w:rsid w:val="00AA7C6B"/>
    <w:rsid w:val="00AB0863"/>
    <w:rsid w:val="00AB2AE1"/>
    <w:rsid w:val="00AB37BA"/>
    <w:rsid w:val="00AB3FD5"/>
    <w:rsid w:val="00AB42CE"/>
    <w:rsid w:val="00AB493D"/>
    <w:rsid w:val="00AB4B9D"/>
    <w:rsid w:val="00AB5195"/>
    <w:rsid w:val="00AC1C7C"/>
    <w:rsid w:val="00AC201D"/>
    <w:rsid w:val="00AC2AAA"/>
    <w:rsid w:val="00AC48E3"/>
    <w:rsid w:val="00AC5EE5"/>
    <w:rsid w:val="00AC6314"/>
    <w:rsid w:val="00AC7E63"/>
    <w:rsid w:val="00AD138E"/>
    <w:rsid w:val="00AD2763"/>
    <w:rsid w:val="00AD2D6D"/>
    <w:rsid w:val="00AD2E50"/>
    <w:rsid w:val="00AD4822"/>
    <w:rsid w:val="00AD4A24"/>
    <w:rsid w:val="00AD4B65"/>
    <w:rsid w:val="00AD544B"/>
    <w:rsid w:val="00AD588F"/>
    <w:rsid w:val="00AD5D8F"/>
    <w:rsid w:val="00AE1537"/>
    <w:rsid w:val="00AE3EE9"/>
    <w:rsid w:val="00AE6A82"/>
    <w:rsid w:val="00AE6C40"/>
    <w:rsid w:val="00AE7907"/>
    <w:rsid w:val="00AF110A"/>
    <w:rsid w:val="00AF13E7"/>
    <w:rsid w:val="00AF3900"/>
    <w:rsid w:val="00AF4835"/>
    <w:rsid w:val="00AF6841"/>
    <w:rsid w:val="00AF68D2"/>
    <w:rsid w:val="00AF77BF"/>
    <w:rsid w:val="00AF7DA6"/>
    <w:rsid w:val="00B02D27"/>
    <w:rsid w:val="00B04245"/>
    <w:rsid w:val="00B04415"/>
    <w:rsid w:val="00B04BB9"/>
    <w:rsid w:val="00B0514E"/>
    <w:rsid w:val="00B068E8"/>
    <w:rsid w:val="00B06BFE"/>
    <w:rsid w:val="00B1041D"/>
    <w:rsid w:val="00B129D8"/>
    <w:rsid w:val="00B13E5F"/>
    <w:rsid w:val="00B15095"/>
    <w:rsid w:val="00B152C7"/>
    <w:rsid w:val="00B1547E"/>
    <w:rsid w:val="00B1564B"/>
    <w:rsid w:val="00B15CE8"/>
    <w:rsid w:val="00B163ED"/>
    <w:rsid w:val="00B16830"/>
    <w:rsid w:val="00B171D4"/>
    <w:rsid w:val="00B177D0"/>
    <w:rsid w:val="00B17857"/>
    <w:rsid w:val="00B21C44"/>
    <w:rsid w:val="00B22854"/>
    <w:rsid w:val="00B230C3"/>
    <w:rsid w:val="00B25D79"/>
    <w:rsid w:val="00B26CC6"/>
    <w:rsid w:val="00B26D2A"/>
    <w:rsid w:val="00B31FA7"/>
    <w:rsid w:val="00B32B52"/>
    <w:rsid w:val="00B334A3"/>
    <w:rsid w:val="00B335D7"/>
    <w:rsid w:val="00B33CA1"/>
    <w:rsid w:val="00B35614"/>
    <w:rsid w:val="00B35E26"/>
    <w:rsid w:val="00B37324"/>
    <w:rsid w:val="00B402D1"/>
    <w:rsid w:val="00B41A77"/>
    <w:rsid w:val="00B43040"/>
    <w:rsid w:val="00B43C31"/>
    <w:rsid w:val="00B44EDD"/>
    <w:rsid w:val="00B469EE"/>
    <w:rsid w:val="00B46B83"/>
    <w:rsid w:val="00B47717"/>
    <w:rsid w:val="00B47868"/>
    <w:rsid w:val="00B50864"/>
    <w:rsid w:val="00B50FD8"/>
    <w:rsid w:val="00B51DAE"/>
    <w:rsid w:val="00B5255F"/>
    <w:rsid w:val="00B528E9"/>
    <w:rsid w:val="00B56054"/>
    <w:rsid w:val="00B5615C"/>
    <w:rsid w:val="00B62FF0"/>
    <w:rsid w:val="00B646CD"/>
    <w:rsid w:val="00B64AD3"/>
    <w:rsid w:val="00B65755"/>
    <w:rsid w:val="00B67463"/>
    <w:rsid w:val="00B70CB7"/>
    <w:rsid w:val="00B7131A"/>
    <w:rsid w:val="00B71D09"/>
    <w:rsid w:val="00B71EAD"/>
    <w:rsid w:val="00B7226B"/>
    <w:rsid w:val="00B72690"/>
    <w:rsid w:val="00B74067"/>
    <w:rsid w:val="00B75931"/>
    <w:rsid w:val="00B76E11"/>
    <w:rsid w:val="00B77D6B"/>
    <w:rsid w:val="00B82546"/>
    <w:rsid w:val="00B8268C"/>
    <w:rsid w:val="00B826A2"/>
    <w:rsid w:val="00B83468"/>
    <w:rsid w:val="00B83962"/>
    <w:rsid w:val="00B855A1"/>
    <w:rsid w:val="00B85C6A"/>
    <w:rsid w:val="00B86AB5"/>
    <w:rsid w:val="00B872A7"/>
    <w:rsid w:val="00B8756E"/>
    <w:rsid w:val="00B87691"/>
    <w:rsid w:val="00B8798A"/>
    <w:rsid w:val="00B87B03"/>
    <w:rsid w:val="00B90B9A"/>
    <w:rsid w:val="00B91A6A"/>
    <w:rsid w:val="00B92A2C"/>
    <w:rsid w:val="00B94432"/>
    <w:rsid w:val="00B946E1"/>
    <w:rsid w:val="00B970EC"/>
    <w:rsid w:val="00B9767B"/>
    <w:rsid w:val="00BA14DA"/>
    <w:rsid w:val="00BA16EF"/>
    <w:rsid w:val="00BA194F"/>
    <w:rsid w:val="00BA19A0"/>
    <w:rsid w:val="00BA1B61"/>
    <w:rsid w:val="00BA1CEA"/>
    <w:rsid w:val="00BA236A"/>
    <w:rsid w:val="00BA26E3"/>
    <w:rsid w:val="00BA2C78"/>
    <w:rsid w:val="00BA2DA4"/>
    <w:rsid w:val="00BA2EDD"/>
    <w:rsid w:val="00BA416C"/>
    <w:rsid w:val="00BA44F5"/>
    <w:rsid w:val="00BA498C"/>
    <w:rsid w:val="00BA71E9"/>
    <w:rsid w:val="00BA7398"/>
    <w:rsid w:val="00BA7C66"/>
    <w:rsid w:val="00BB041F"/>
    <w:rsid w:val="00BB452A"/>
    <w:rsid w:val="00BB7890"/>
    <w:rsid w:val="00BC013A"/>
    <w:rsid w:val="00BC0A68"/>
    <w:rsid w:val="00BC0D70"/>
    <w:rsid w:val="00BC28F6"/>
    <w:rsid w:val="00BC354C"/>
    <w:rsid w:val="00BC4932"/>
    <w:rsid w:val="00BC4B57"/>
    <w:rsid w:val="00BC7973"/>
    <w:rsid w:val="00BC7A2F"/>
    <w:rsid w:val="00BC7C52"/>
    <w:rsid w:val="00BD0138"/>
    <w:rsid w:val="00BD2247"/>
    <w:rsid w:val="00BD650E"/>
    <w:rsid w:val="00BD7B3A"/>
    <w:rsid w:val="00BE062D"/>
    <w:rsid w:val="00BE07AC"/>
    <w:rsid w:val="00BE1A57"/>
    <w:rsid w:val="00BE3FE1"/>
    <w:rsid w:val="00BE4D7B"/>
    <w:rsid w:val="00BE5FB4"/>
    <w:rsid w:val="00BE6E82"/>
    <w:rsid w:val="00BF041F"/>
    <w:rsid w:val="00BF209E"/>
    <w:rsid w:val="00BF2173"/>
    <w:rsid w:val="00BF3848"/>
    <w:rsid w:val="00BF4090"/>
    <w:rsid w:val="00BF4D7E"/>
    <w:rsid w:val="00BF6306"/>
    <w:rsid w:val="00BF6730"/>
    <w:rsid w:val="00BF6EEC"/>
    <w:rsid w:val="00BF7D56"/>
    <w:rsid w:val="00C005E8"/>
    <w:rsid w:val="00C02192"/>
    <w:rsid w:val="00C03828"/>
    <w:rsid w:val="00C05ABD"/>
    <w:rsid w:val="00C11534"/>
    <w:rsid w:val="00C116E3"/>
    <w:rsid w:val="00C13742"/>
    <w:rsid w:val="00C13DB1"/>
    <w:rsid w:val="00C14B05"/>
    <w:rsid w:val="00C14FE1"/>
    <w:rsid w:val="00C1708F"/>
    <w:rsid w:val="00C172E7"/>
    <w:rsid w:val="00C17E42"/>
    <w:rsid w:val="00C2271A"/>
    <w:rsid w:val="00C2283C"/>
    <w:rsid w:val="00C25343"/>
    <w:rsid w:val="00C2611F"/>
    <w:rsid w:val="00C26EEA"/>
    <w:rsid w:val="00C27102"/>
    <w:rsid w:val="00C2749F"/>
    <w:rsid w:val="00C3059A"/>
    <w:rsid w:val="00C305F4"/>
    <w:rsid w:val="00C332FB"/>
    <w:rsid w:val="00C33555"/>
    <w:rsid w:val="00C351D6"/>
    <w:rsid w:val="00C354BC"/>
    <w:rsid w:val="00C355AB"/>
    <w:rsid w:val="00C3621F"/>
    <w:rsid w:val="00C36BC3"/>
    <w:rsid w:val="00C36FDE"/>
    <w:rsid w:val="00C371D5"/>
    <w:rsid w:val="00C41D58"/>
    <w:rsid w:val="00C43A2D"/>
    <w:rsid w:val="00C43B04"/>
    <w:rsid w:val="00C43B15"/>
    <w:rsid w:val="00C44F65"/>
    <w:rsid w:val="00C45FF0"/>
    <w:rsid w:val="00C4631D"/>
    <w:rsid w:val="00C46FA9"/>
    <w:rsid w:val="00C50968"/>
    <w:rsid w:val="00C512F0"/>
    <w:rsid w:val="00C51A7A"/>
    <w:rsid w:val="00C52B5A"/>
    <w:rsid w:val="00C52F0F"/>
    <w:rsid w:val="00C545F6"/>
    <w:rsid w:val="00C553D7"/>
    <w:rsid w:val="00C60476"/>
    <w:rsid w:val="00C62852"/>
    <w:rsid w:val="00C64097"/>
    <w:rsid w:val="00C6482D"/>
    <w:rsid w:val="00C66C25"/>
    <w:rsid w:val="00C66DE6"/>
    <w:rsid w:val="00C67C03"/>
    <w:rsid w:val="00C714FE"/>
    <w:rsid w:val="00C722EB"/>
    <w:rsid w:val="00C72D05"/>
    <w:rsid w:val="00C74599"/>
    <w:rsid w:val="00C74985"/>
    <w:rsid w:val="00C75986"/>
    <w:rsid w:val="00C75C04"/>
    <w:rsid w:val="00C76C03"/>
    <w:rsid w:val="00C76D39"/>
    <w:rsid w:val="00C779E4"/>
    <w:rsid w:val="00C77EC7"/>
    <w:rsid w:val="00C8095C"/>
    <w:rsid w:val="00C81A61"/>
    <w:rsid w:val="00C81B31"/>
    <w:rsid w:val="00C84517"/>
    <w:rsid w:val="00C849E6"/>
    <w:rsid w:val="00C861D7"/>
    <w:rsid w:val="00C9027F"/>
    <w:rsid w:val="00C91F62"/>
    <w:rsid w:val="00C9210C"/>
    <w:rsid w:val="00C938B6"/>
    <w:rsid w:val="00C94B7E"/>
    <w:rsid w:val="00C94D07"/>
    <w:rsid w:val="00C95B4C"/>
    <w:rsid w:val="00C96DD8"/>
    <w:rsid w:val="00C975E9"/>
    <w:rsid w:val="00C9778F"/>
    <w:rsid w:val="00CA0B9B"/>
    <w:rsid w:val="00CA1ADA"/>
    <w:rsid w:val="00CA3DC8"/>
    <w:rsid w:val="00CA5E0C"/>
    <w:rsid w:val="00CA613C"/>
    <w:rsid w:val="00CA7BB2"/>
    <w:rsid w:val="00CB05B6"/>
    <w:rsid w:val="00CB2B1A"/>
    <w:rsid w:val="00CB2C0F"/>
    <w:rsid w:val="00CB36A2"/>
    <w:rsid w:val="00CB397D"/>
    <w:rsid w:val="00CB42D7"/>
    <w:rsid w:val="00CB51F2"/>
    <w:rsid w:val="00CB51F7"/>
    <w:rsid w:val="00CB5679"/>
    <w:rsid w:val="00CB5A97"/>
    <w:rsid w:val="00CB64B3"/>
    <w:rsid w:val="00CB76EF"/>
    <w:rsid w:val="00CC05BA"/>
    <w:rsid w:val="00CC071E"/>
    <w:rsid w:val="00CC4B7D"/>
    <w:rsid w:val="00CC4E2A"/>
    <w:rsid w:val="00CC5BF5"/>
    <w:rsid w:val="00CC6242"/>
    <w:rsid w:val="00CC6A6A"/>
    <w:rsid w:val="00CC7F1A"/>
    <w:rsid w:val="00CD2A57"/>
    <w:rsid w:val="00CD389D"/>
    <w:rsid w:val="00CD4E91"/>
    <w:rsid w:val="00CD653E"/>
    <w:rsid w:val="00CD6D52"/>
    <w:rsid w:val="00CD6F8E"/>
    <w:rsid w:val="00CD7BFC"/>
    <w:rsid w:val="00CE0649"/>
    <w:rsid w:val="00CE1CBB"/>
    <w:rsid w:val="00CE2EE6"/>
    <w:rsid w:val="00CE4C19"/>
    <w:rsid w:val="00CE5A73"/>
    <w:rsid w:val="00CE5B08"/>
    <w:rsid w:val="00CE6C68"/>
    <w:rsid w:val="00CE75E3"/>
    <w:rsid w:val="00CE7C50"/>
    <w:rsid w:val="00CE7CCB"/>
    <w:rsid w:val="00CF0687"/>
    <w:rsid w:val="00CF1168"/>
    <w:rsid w:val="00CF189C"/>
    <w:rsid w:val="00CF2577"/>
    <w:rsid w:val="00CF3223"/>
    <w:rsid w:val="00CF4487"/>
    <w:rsid w:val="00CF5531"/>
    <w:rsid w:val="00CF5C46"/>
    <w:rsid w:val="00CF79ED"/>
    <w:rsid w:val="00CF7D0A"/>
    <w:rsid w:val="00D0019E"/>
    <w:rsid w:val="00D00B8E"/>
    <w:rsid w:val="00D012CF"/>
    <w:rsid w:val="00D02278"/>
    <w:rsid w:val="00D025C4"/>
    <w:rsid w:val="00D031AB"/>
    <w:rsid w:val="00D0355D"/>
    <w:rsid w:val="00D03BE4"/>
    <w:rsid w:val="00D03DB3"/>
    <w:rsid w:val="00D052CF"/>
    <w:rsid w:val="00D0589A"/>
    <w:rsid w:val="00D05B1F"/>
    <w:rsid w:val="00D077BE"/>
    <w:rsid w:val="00D10310"/>
    <w:rsid w:val="00D10C73"/>
    <w:rsid w:val="00D1135A"/>
    <w:rsid w:val="00D118ED"/>
    <w:rsid w:val="00D12657"/>
    <w:rsid w:val="00D12E8D"/>
    <w:rsid w:val="00D15519"/>
    <w:rsid w:val="00D15AD2"/>
    <w:rsid w:val="00D16C84"/>
    <w:rsid w:val="00D17520"/>
    <w:rsid w:val="00D17DA6"/>
    <w:rsid w:val="00D21638"/>
    <w:rsid w:val="00D23295"/>
    <w:rsid w:val="00D2373B"/>
    <w:rsid w:val="00D23A61"/>
    <w:rsid w:val="00D24B7B"/>
    <w:rsid w:val="00D24C68"/>
    <w:rsid w:val="00D255FF"/>
    <w:rsid w:val="00D25E58"/>
    <w:rsid w:val="00D26635"/>
    <w:rsid w:val="00D26AE6"/>
    <w:rsid w:val="00D27B28"/>
    <w:rsid w:val="00D27C13"/>
    <w:rsid w:val="00D30979"/>
    <w:rsid w:val="00D30FDC"/>
    <w:rsid w:val="00D313DE"/>
    <w:rsid w:val="00D31840"/>
    <w:rsid w:val="00D32502"/>
    <w:rsid w:val="00D32F15"/>
    <w:rsid w:val="00D35072"/>
    <w:rsid w:val="00D356F8"/>
    <w:rsid w:val="00D35C02"/>
    <w:rsid w:val="00D36134"/>
    <w:rsid w:val="00D36DAB"/>
    <w:rsid w:val="00D36DC5"/>
    <w:rsid w:val="00D37860"/>
    <w:rsid w:val="00D40429"/>
    <w:rsid w:val="00D4096B"/>
    <w:rsid w:val="00D411C1"/>
    <w:rsid w:val="00D41AF7"/>
    <w:rsid w:val="00D41BBC"/>
    <w:rsid w:val="00D43B4D"/>
    <w:rsid w:val="00D43F49"/>
    <w:rsid w:val="00D4440E"/>
    <w:rsid w:val="00D44E19"/>
    <w:rsid w:val="00D53049"/>
    <w:rsid w:val="00D5430B"/>
    <w:rsid w:val="00D54A38"/>
    <w:rsid w:val="00D54F78"/>
    <w:rsid w:val="00D5555F"/>
    <w:rsid w:val="00D55783"/>
    <w:rsid w:val="00D56613"/>
    <w:rsid w:val="00D571BB"/>
    <w:rsid w:val="00D5756E"/>
    <w:rsid w:val="00D57B74"/>
    <w:rsid w:val="00D60671"/>
    <w:rsid w:val="00D60A95"/>
    <w:rsid w:val="00D60FD7"/>
    <w:rsid w:val="00D62518"/>
    <w:rsid w:val="00D62DD5"/>
    <w:rsid w:val="00D64CCD"/>
    <w:rsid w:val="00D64D45"/>
    <w:rsid w:val="00D6554A"/>
    <w:rsid w:val="00D669FA"/>
    <w:rsid w:val="00D675B5"/>
    <w:rsid w:val="00D67612"/>
    <w:rsid w:val="00D7025E"/>
    <w:rsid w:val="00D70517"/>
    <w:rsid w:val="00D7063C"/>
    <w:rsid w:val="00D747C0"/>
    <w:rsid w:val="00D74D7B"/>
    <w:rsid w:val="00D75939"/>
    <w:rsid w:val="00D76345"/>
    <w:rsid w:val="00D7728B"/>
    <w:rsid w:val="00D77B53"/>
    <w:rsid w:val="00D77F17"/>
    <w:rsid w:val="00D81C82"/>
    <w:rsid w:val="00D81F59"/>
    <w:rsid w:val="00D840E8"/>
    <w:rsid w:val="00D84DD7"/>
    <w:rsid w:val="00D8780A"/>
    <w:rsid w:val="00D9019D"/>
    <w:rsid w:val="00D9039C"/>
    <w:rsid w:val="00D90586"/>
    <w:rsid w:val="00D90916"/>
    <w:rsid w:val="00D90FD0"/>
    <w:rsid w:val="00D92D52"/>
    <w:rsid w:val="00D94A4F"/>
    <w:rsid w:val="00D95CD2"/>
    <w:rsid w:val="00D9716A"/>
    <w:rsid w:val="00D9750D"/>
    <w:rsid w:val="00DA0041"/>
    <w:rsid w:val="00DA16D3"/>
    <w:rsid w:val="00DA26C8"/>
    <w:rsid w:val="00DA29BC"/>
    <w:rsid w:val="00DA314E"/>
    <w:rsid w:val="00DA318E"/>
    <w:rsid w:val="00DA4620"/>
    <w:rsid w:val="00DA4BE6"/>
    <w:rsid w:val="00DA662D"/>
    <w:rsid w:val="00DA665B"/>
    <w:rsid w:val="00DB1DCA"/>
    <w:rsid w:val="00DB32E8"/>
    <w:rsid w:val="00DB5469"/>
    <w:rsid w:val="00DB5B2B"/>
    <w:rsid w:val="00DB5CA4"/>
    <w:rsid w:val="00DB5F43"/>
    <w:rsid w:val="00DB72DF"/>
    <w:rsid w:val="00DB7D66"/>
    <w:rsid w:val="00DC0371"/>
    <w:rsid w:val="00DC0D06"/>
    <w:rsid w:val="00DC344E"/>
    <w:rsid w:val="00DC39F9"/>
    <w:rsid w:val="00DC3E5A"/>
    <w:rsid w:val="00DC4639"/>
    <w:rsid w:val="00DC70C1"/>
    <w:rsid w:val="00DD1049"/>
    <w:rsid w:val="00DD4DF8"/>
    <w:rsid w:val="00DD5A54"/>
    <w:rsid w:val="00DD786F"/>
    <w:rsid w:val="00DE014F"/>
    <w:rsid w:val="00DE026C"/>
    <w:rsid w:val="00DE02D8"/>
    <w:rsid w:val="00DE1114"/>
    <w:rsid w:val="00DE1D52"/>
    <w:rsid w:val="00DE36C3"/>
    <w:rsid w:val="00DE6D10"/>
    <w:rsid w:val="00DE6D34"/>
    <w:rsid w:val="00DF0EC1"/>
    <w:rsid w:val="00DF1ED9"/>
    <w:rsid w:val="00DF23D8"/>
    <w:rsid w:val="00DF2ACC"/>
    <w:rsid w:val="00DF2DAB"/>
    <w:rsid w:val="00DF3BCA"/>
    <w:rsid w:val="00DF5936"/>
    <w:rsid w:val="00E0011F"/>
    <w:rsid w:val="00E0189C"/>
    <w:rsid w:val="00E01984"/>
    <w:rsid w:val="00E01D11"/>
    <w:rsid w:val="00E01EFD"/>
    <w:rsid w:val="00E0320A"/>
    <w:rsid w:val="00E04018"/>
    <w:rsid w:val="00E04524"/>
    <w:rsid w:val="00E054D8"/>
    <w:rsid w:val="00E05DE2"/>
    <w:rsid w:val="00E0796A"/>
    <w:rsid w:val="00E1004B"/>
    <w:rsid w:val="00E1063E"/>
    <w:rsid w:val="00E10C91"/>
    <w:rsid w:val="00E112F5"/>
    <w:rsid w:val="00E11449"/>
    <w:rsid w:val="00E128F3"/>
    <w:rsid w:val="00E15A74"/>
    <w:rsid w:val="00E166A4"/>
    <w:rsid w:val="00E16C1B"/>
    <w:rsid w:val="00E17005"/>
    <w:rsid w:val="00E174FF"/>
    <w:rsid w:val="00E17597"/>
    <w:rsid w:val="00E175A9"/>
    <w:rsid w:val="00E204D5"/>
    <w:rsid w:val="00E2067A"/>
    <w:rsid w:val="00E20961"/>
    <w:rsid w:val="00E21B86"/>
    <w:rsid w:val="00E24049"/>
    <w:rsid w:val="00E24993"/>
    <w:rsid w:val="00E24AF0"/>
    <w:rsid w:val="00E251F5"/>
    <w:rsid w:val="00E265A5"/>
    <w:rsid w:val="00E2738B"/>
    <w:rsid w:val="00E27915"/>
    <w:rsid w:val="00E3154F"/>
    <w:rsid w:val="00E32B8B"/>
    <w:rsid w:val="00E34DB5"/>
    <w:rsid w:val="00E36DB6"/>
    <w:rsid w:val="00E36EDA"/>
    <w:rsid w:val="00E36F88"/>
    <w:rsid w:val="00E37443"/>
    <w:rsid w:val="00E37E66"/>
    <w:rsid w:val="00E40CE9"/>
    <w:rsid w:val="00E41048"/>
    <w:rsid w:val="00E42FA4"/>
    <w:rsid w:val="00E447F7"/>
    <w:rsid w:val="00E44D0A"/>
    <w:rsid w:val="00E47F86"/>
    <w:rsid w:val="00E50352"/>
    <w:rsid w:val="00E51AAE"/>
    <w:rsid w:val="00E52598"/>
    <w:rsid w:val="00E52921"/>
    <w:rsid w:val="00E52BE7"/>
    <w:rsid w:val="00E536F2"/>
    <w:rsid w:val="00E55263"/>
    <w:rsid w:val="00E5777A"/>
    <w:rsid w:val="00E60CD0"/>
    <w:rsid w:val="00E613C9"/>
    <w:rsid w:val="00E62FCD"/>
    <w:rsid w:val="00E63254"/>
    <w:rsid w:val="00E647AA"/>
    <w:rsid w:val="00E65874"/>
    <w:rsid w:val="00E6601E"/>
    <w:rsid w:val="00E67F9C"/>
    <w:rsid w:val="00E67FCA"/>
    <w:rsid w:val="00E704F1"/>
    <w:rsid w:val="00E709DC"/>
    <w:rsid w:val="00E70BCB"/>
    <w:rsid w:val="00E710C1"/>
    <w:rsid w:val="00E71636"/>
    <w:rsid w:val="00E719AE"/>
    <w:rsid w:val="00E71C4D"/>
    <w:rsid w:val="00E71F3F"/>
    <w:rsid w:val="00E73875"/>
    <w:rsid w:val="00E741A7"/>
    <w:rsid w:val="00E75A74"/>
    <w:rsid w:val="00E75ED0"/>
    <w:rsid w:val="00E80625"/>
    <w:rsid w:val="00E8072D"/>
    <w:rsid w:val="00E86ED3"/>
    <w:rsid w:val="00E8711C"/>
    <w:rsid w:val="00E91266"/>
    <w:rsid w:val="00E91D8D"/>
    <w:rsid w:val="00E92901"/>
    <w:rsid w:val="00E92962"/>
    <w:rsid w:val="00E92FFD"/>
    <w:rsid w:val="00E943D0"/>
    <w:rsid w:val="00E96CF9"/>
    <w:rsid w:val="00E978E8"/>
    <w:rsid w:val="00E97AAF"/>
    <w:rsid w:val="00EA0A8F"/>
    <w:rsid w:val="00EA0E71"/>
    <w:rsid w:val="00EA126E"/>
    <w:rsid w:val="00EA1C39"/>
    <w:rsid w:val="00EA2078"/>
    <w:rsid w:val="00EA220A"/>
    <w:rsid w:val="00EA443D"/>
    <w:rsid w:val="00EA4B4E"/>
    <w:rsid w:val="00EA53EE"/>
    <w:rsid w:val="00EB0111"/>
    <w:rsid w:val="00EB06A6"/>
    <w:rsid w:val="00EB1A33"/>
    <w:rsid w:val="00EB1A38"/>
    <w:rsid w:val="00EB2F0E"/>
    <w:rsid w:val="00EB4102"/>
    <w:rsid w:val="00EB4962"/>
    <w:rsid w:val="00EB5BAE"/>
    <w:rsid w:val="00EB6280"/>
    <w:rsid w:val="00EB681D"/>
    <w:rsid w:val="00EC0E3B"/>
    <w:rsid w:val="00EC16AC"/>
    <w:rsid w:val="00EC1D9F"/>
    <w:rsid w:val="00EC251E"/>
    <w:rsid w:val="00EC2A04"/>
    <w:rsid w:val="00EC3A5A"/>
    <w:rsid w:val="00EC3D32"/>
    <w:rsid w:val="00EC4F3F"/>
    <w:rsid w:val="00EC58C8"/>
    <w:rsid w:val="00EC6733"/>
    <w:rsid w:val="00ED03FC"/>
    <w:rsid w:val="00ED094F"/>
    <w:rsid w:val="00ED0E88"/>
    <w:rsid w:val="00ED3164"/>
    <w:rsid w:val="00ED3E40"/>
    <w:rsid w:val="00ED4612"/>
    <w:rsid w:val="00ED4AA8"/>
    <w:rsid w:val="00ED4B9D"/>
    <w:rsid w:val="00ED6D1E"/>
    <w:rsid w:val="00ED6FA9"/>
    <w:rsid w:val="00EE4E2B"/>
    <w:rsid w:val="00EE50D7"/>
    <w:rsid w:val="00EE7568"/>
    <w:rsid w:val="00EF1F48"/>
    <w:rsid w:val="00EF283A"/>
    <w:rsid w:val="00EF3A49"/>
    <w:rsid w:val="00EF3D68"/>
    <w:rsid w:val="00EF46B6"/>
    <w:rsid w:val="00EF48A2"/>
    <w:rsid w:val="00EF4974"/>
    <w:rsid w:val="00EF4CCF"/>
    <w:rsid w:val="00EF50C1"/>
    <w:rsid w:val="00EF5782"/>
    <w:rsid w:val="00EF5E76"/>
    <w:rsid w:val="00EF7B1A"/>
    <w:rsid w:val="00EF7CAD"/>
    <w:rsid w:val="00F01E1C"/>
    <w:rsid w:val="00F02012"/>
    <w:rsid w:val="00F0256B"/>
    <w:rsid w:val="00F03661"/>
    <w:rsid w:val="00F0384B"/>
    <w:rsid w:val="00F04484"/>
    <w:rsid w:val="00F05EC9"/>
    <w:rsid w:val="00F0604D"/>
    <w:rsid w:val="00F06301"/>
    <w:rsid w:val="00F0716E"/>
    <w:rsid w:val="00F10569"/>
    <w:rsid w:val="00F11468"/>
    <w:rsid w:val="00F12349"/>
    <w:rsid w:val="00F126D5"/>
    <w:rsid w:val="00F148D9"/>
    <w:rsid w:val="00F152B6"/>
    <w:rsid w:val="00F15E9B"/>
    <w:rsid w:val="00F16A9F"/>
    <w:rsid w:val="00F174DE"/>
    <w:rsid w:val="00F21650"/>
    <w:rsid w:val="00F21ED1"/>
    <w:rsid w:val="00F22152"/>
    <w:rsid w:val="00F2217A"/>
    <w:rsid w:val="00F224F4"/>
    <w:rsid w:val="00F22DB3"/>
    <w:rsid w:val="00F236FF"/>
    <w:rsid w:val="00F2465A"/>
    <w:rsid w:val="00F263FB"/>
    <w:rsid w:val="00F26798"/>
    <w:rsid w:val="00F27BF3"/>
    <w:rsid w:val="00F300CF"/>
    <w:rsid w:val="00F30672"/>
    <w:rsid w:val="00F3079F"/>
    <w:rsid w:val="00F30F41"/>
    <w:rsid w:val="00F31B29"/>
    <w:rsid w:val="00F378EE"/>
    <w:rsid w:val="00F401E7"/>
    <w:rsid w:val="00F4117C"/>
    <w:rsid w:val="00F458A8"/>
    <w:rsid w:val="00F46971"/>
    <w:rsid w:val="00F46B3F"/>
    <w:rsid w:val="00F4701E"/>
    <w:rsid w:val="00F50D85"/>
    <w:rsid w:val="00F50E3E"/>
    <w:rsid w:val="00F50EAF"/>
    <w:rsid w:val="00F51631"/>
    <w:rsid w:val="00F519E1"/>
    <w:rsid w:val="00F530C3"/>
    <w:rsid w:val="00F546C8"/>
    <w:rsid w:val="00F55304"/>
    <w:rsid w:val="00F56AAB"/>
    <w:rsid w:val="00F5741B"/>
    <w:rsid w:val="00F6067F"/>
    <w:rsid w:val="00F609C9"/>
    <w:rsid w:val="00F60DA6"/>
    <w:rsid w:val="00F60E99"/>
    <w:rsid w:val="00F639DB"/>
    <w:rsid w:val="00F64CA2"/>
    <w:rsid w:val="00F65099"/>
    <w:rsid w:val="00F6558F"/>
    <w:rsid w:val="00F67EE4"/>
    <w:rsid w:val="00F70435"/>
    <w:rsid w:val="00F70E6D"/>
    <w:rsid w:val="00F7248E"/>
    <w:rsid w:val="00F72C4E"/>
    <w:rsid w:val="00F73FCB"/>
    <w:rsid w:val="00F76CB5"/>
    <w:rsid w:val="00F7771E"/>
    <w:rsid w:val="00F8186C"/>
    <w:rsid w:val="00F82125"/>
    <w:rsid w:val="00F847E1"/>
    <w:rsid w:val="00F84DFA"/>
    <w:rsid w:val="00F85FE5"/>
    <w:rsid w:val="00F8729A"/>
    <w:rsid w:val="00F877CE"/>
    <w:rsid w:val="00F87881"/>
    <w:rsid w:val="00F87F71"/>
    <w:rsid w:val="00F87F8F"/>
    <w:rsid w:val="00F9377B"/>
    <w:rsid w:val="00F93858"/>
    <w:rsid w:val="00F93B1D"/>
    <w:rsid w:val="00F94EB7"/>
    <w:rsid w:val="00F9578D"/>
    <w:rsid w:val="00F976A0"/>
    <w:rsid w:val="00FA0644"/>
    <w:rsid w:val="00FA0F39"/>
    <w:rsid w:val="00FA216C"/>
    <w:rsid w:val="00FA317D"/>
    <w:rsid w:val="00FA3F76"/>
    <w:rsid w:val="00FA5C36"/>
    <w:rsid w:val="00FA7F9A"/>
    <w:rsid w:val="00FB08C0"/>
    <w:rsid w:val="00FB242A"/>
    <w:rsid w:val="00FB2A2B"/>
    <w:rsid w:val="00FB3C56"/>
    <w:rsid w:val="00FB3FE0"/>
    <w:rsid w:val="00FB52A2"/>
    <w:rsid w:val="00FB5461"/>
    <w:rsid w:val="00FB5799"/>
    <w:rsid w:val="00FB7820"/>
    <w:rsid w:val="00FC0A3F"/>
    <w:rsid w:val="00FC433A"/>
    <w:rsid w:val="00FC62AF"/>
    <w:rsid w:val="00FD0118"/>
    <w:rsid w:val="00FD19C7"/>
    <w:rsid w:val="00FD46B6"/>
    <w:rsid w:val="00FD477B"/>
    <w:rsid w:val="00FD4DD2"/>
    <w:rsid w:val="00FD5CD9"/>
    <w:rsid w:val="00FD5F02"/>
    <w:rsid w:val="00FD6223"/>
    <w:rsid w:val="00FD6F81"/>
    <w:rsid w:val="00FD7300"/>
    <w:rsid w:val="00FD7E9F"/>
    <w:rsid w:val="00FE1F12"/>
    <w:rsid w:val="00FE377F"/>
    <w:rsid w:val="00FE3DBF"/>
    <w:rsid w:val="00FE74C7"/>
    <w:rsid w:val="00FE7FBF"/>
    <w:rsid w:val="00FF0E58"/>
    <w:rsid w:val="00FF447B"/>
    <w:rsid w:val="00FF457B"/>
    <w:rsid w:val="00FF4CC0"/>
    <w:rsid w:val="00FF4DF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BFA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nhideWhenUsed="1" w:qFormat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3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nhideWhenUsed="1" w:qFormat="1"/>
    <w:lsdException w:name="List 2" w:unhideWhenUsed="1"/>
    <w:lsdException w:name="List 3" w:unhideWhenUsed="1"/>
    <w:lsdException w:name="Title" w:uiPriority="1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/>
    <w:lsdException w:name="Salutation" w:unhideWhenUsed="1"/>
    <w:lsdException w:name="Date" w:semiHidden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Hyperlink" w:semiHidden="0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7D41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color w:val="452325" w:themeColor="accent6"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  <w:color w:val="452325" w:themeColor="accent6"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  <w:color w:val="452325" w:themeColor="accent6"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  <w:color w:val="452325" w:themeColor="accent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  <w:pPr>
      <w:spacing w:after="0"/>
    </w:pPr>
    <w:rPr>
      <w:color w:val="452325" w:themeColor="accent6"/>
    </w:rPr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color w:val="452325" w:themeColor="accent6"/>
      <w:sz w:val="16"/>
    </w:rPr>
  </w:style>
  <w:style w:type="character" w:styleId="Sidnummer">
    <w:name w:val="page number"/>
    <w:basedOn w:val="Standardstycketeckensnitt"/>
    <w:uiPriority w:val="3"/>
    <w:rsid w:val="002018F2"/>
    <w:rPr>
      <w:color w:val="auto"/>
    </w:rPr>
  </w:style>
  <w:style w:type="paragraph" w:styleId="Ballongtext">
    <w:name w:val="Balloon Text"/>
    <w:basedOn w:val="Normal"/>
    <w:link w:val="BallongtextChar"/>
    <w:uiPriority w:val="99"/>
    <w:semiHidden/>
    <w:rsid w:val="0046468A"/>
    <w:pPr>
      <w:spacing w:after="0"/>
    </w:pPr>
    <w:rPr>
      <w:rFonts w:ascii="Tahoma" w:hAnsi="Tahoma" w:cs="Tahoma"/>
      <w:color w:val="452325" w:themeColor="accent6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DE36C3"/>
    <w:pPr>
      <w:spacing w:line="240" w:lineRule="exact"/>
    </w:pPr>
    <w:rPr>
      <w:noProof/>
      <w:color w:val="000000" w:themeColor="text1"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  <w:rPr>
      <w:color w:val="452325" w:themeColor="accent6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rsid w:val="00DE36C3"/>
    <w:rPr>
      <w:color w:val="000000" w:themeColor="text1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  <w:rPr>
      <w:color w:val="452325" w:themeColor="accent6"/>
    </w:rPr>
  </w:style>
  <w:style w:type="paragraph" w:customStyle="1" w:styleId="SoSBrdtext">
    <w:name w:val="SoS_Brödtext"/>
    <w:basedOn w:val="Normal"/>
    <w:next w:val="SoSBrdtextindragfrstaraden"/>
    <w:qFormat/>
    <w:rsid w:val="00DE36C3"/>
    <w:pPr>
      <w:spacing w:after="0"/>
    </w:pPr>
    <w:rPr>
      <w:color w:val="000000" w:themeColor="text1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 w:themeColor="text1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 w:themeColor="text1"/>
      <w:sz w:val="28"/>
    </w:rPr>
  </w:style>
  <w:style w:type="paragraph" w:customStyle="1" w:styleId="SoSRubrik3">
    <w:name w:val="SoS_Rubrik 3"/>
    <w:basedOn w:val="Rubrik3"/>
    <w:next w:val="SoSBrdtext"/>
    <w:qFormat/>
    <w:rsid w:val="00DE36C3"/>
    <w:pPr>
      <w:spacing w:before="160" w:after="80" w:line="336" w:lineRule="atLeast"/>
    </w:pPr>
    <w:rPr>
      <w:b/>
      <w:color w:val="000000" w:themeColor="text1"/>
      <w:sz w:val="28"/>
    </w:rPr>
  </w:style>
  <w:style w:type="paragraph" w:customStyle="1" w:styleId="SoSSidfot">
    <w:name w:val="SoS_Sidfot"/>
    <w:basedOn w:val="Sidfot"/>
    <w:uiPriority w:val="3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 w:themeColor="text1"/>
    </w:rPr>
  </w:style>
  <w:style w:type="paragraph" w:customStyle="1" w:styleId="SoSMottagaradress">
    <w:name w:val="SoS_Mottagaradress"/>
    <w:basedOn w:val="Adress-brev"/>
    <w:uiPriority w:val="2"/>
    <w:rsid w:val="00DE36C3"/>
    <w:rPr>
      <w:color w:val="000000" w:themeColor="text1"/>
    </w:rPr>
  </w:style>
  <w:style w:type="paragraph" w:customStyle="1" w:styleId="SoSDatum">
    <w:name w:val="SoS_Datum"/>
    <w:basedOn w:val="Datum"/>
    <w:uiPriority w:val="1"/>
    <w:rsid w:val="00DE36C3"/>
    <w:rPr>
      <w:color w:val="000000" w:themeColor="text1"/>
    </w:rPr>
  </w:style>
  <w:style w:type="paragraph" w:customStyle="1" w:styleId="SoSPunktlista">
    <w:name w:val="SoS_Punktlista"/>
    <w:basedOn w:val="Punktlista"/>
    <w:qFormat/>
    <w:rsid w:val="00B02D27"/>
    <w:pPr>
      <w:numPr>
        <w:numId w:val="8"/>
      </w:numPr>
      <w:spacing w:before="160" w:after="160"/>
      <w:ind w:left="255" w:hanging="255"/>
    </w:pPr>
    <w:rPr>
      <w:color w:val="auto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  <w:rPr>
      <w:color w:val="452325" w:themeColor="accent6"/>
    </w:rPr>
  </w:style>
  <w:style w:type="paragraph" w:customStyle="1" w:styleId="SoSDokumentbeteckning">
    <w:name w:val="SoS_Dokumentbeteckning"/>
    <w:basedOn w:val="SoSMottagaradress"/>
    <w:uiPriority w:val="1"/>
    <w:rsid w:val="00DE36C3"/>
  </w:style>
  <w:style w:type="paragraph" w:customStyle="1" w:styleId="SoSRubrik4">
    <w:name w:val="SoS_Rubrik 4"/>
    <w:basedOn w:val="SoSBrdtext"/>
    <w:next w:val="SoSBrdtext"/>
    <w:rsid w:val="000C0D4F"/>
    <w:pPr>
      <w:spacing w:before="120" w:after="80"/>
    </w:pPr>
    <w:rPr>
      <w:b/>
    </w:rPr>
  </w:style>
  <w:style w:type="paragraph" w:customStyle="1" w:styleId="SoSBrdtextindragfrstaraden">
    <w:name w:val="SoS_Brödtext indrag första raden"/>
    <w:basedOn w:val="SoSBrdtext"/>
    <w:qFormat/>
    <w:rsid w:val="001436C2"/>
    <w:pPr>
      <w:ind w:firstLine="224"/>
    </w:pPr>
  </w:style>
  <w:style w:type="paragraph" w:customStyle="1" w:styleId="SoSRubrik5">
    <w:name w:val="SoS_Rubrik 5"/>
    <w:basedOn w:val="SoSRubrik4"/>
    <w:next w:val="SoSBrdtext"/>
    <w:rsid w:val="000C0D4F"/>
    <w:pPr>
      <w:spacing w:after="0"/>
    </w:pPr>
    <w:rPr>
      <w:i/>
    </w:rPr>
  </w:style>
  <w:style w:type="paragraph" w:customStyle="1" w:styleId="SoSNumreradlista">
    <w:name w:val="SoS_Numrerad lista"/>
    <w:basedOn w:val="SoSPunktlista"/>
    <w:rsid w:val="00DE36C3"/>
    <w:pPr>
      <w:numPr>
        <w:numId w:val="12"/>
      </w:numPr>
    </w:pPr>
    <w:rPr>
      <w:color w:val="000000" w:themeColor="text1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eastAsiaTheme="majorEastAsia" w:hAnsi="Times New Roman" w:cstheme="majorBidi"/>
      <w:bCs/>
      <w:color w:val="000000" w:themeColor="text1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rsid w:val="007C4063"/>
    <w:pPr>
      <w:spacing w:after="100"/>
    </w:pPr>
    <w:rPr>
      <w:color w:val="000000" w:themeColor="text1"/>
    </w:rPr>
  </w:style>
  <w:style w:type="paragraph" w:styleId="Innehll2">
    <w:name w:val="toc 2"/>
    <w:basedOn w:val="Normal"/>
    <w:next w:val="Normal"/>
    <w:autoRedefine/>
    <w:uiPriority w:val="39"/>
    <w:rsid w:val="00DE36C3"/>
    <w:pPr>
      <w:spacing w:after="100"/>
      <w:ind w:left="220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after="0" w:line="200" w:lineRule="exact"/>
    </w:pPr>
    <w:rPr>
      <w:color w:val="000000" w:themeColor="text1"/>
      <w:sz w:val="15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C0D70"/>
    <w:rPr>
      <w:color w:val="000000" w:themeColor="text1"/>
      <w:sz w:val="15"/>
    </w:rPr>
  </w:style>
  <w:style w:type="character" w:styleId="Fotnotsreferens">
    <w:name w:val="footnote reference"/>
    <w:basedOn w:val="Standardstycketeckensnitt"/>
    <w:uiPriority w:val="99"/>
    <w:semiHidden/>
    <w:rsid w:val="00D67612"/>
    <w:rPr>
      <w:vertAlign w:val="superscript"/>
    </w:rPr>
  </w:style>
  <w:style w:type="paragraph" w:customStyle="1" w:styleId="SoSFaktarutatext">
    <w:name w:val="SoS_Faktaruta text"/>
    <w:basedOn w:val="SoSBrdtext"/>
    <w:rsid w:val="002B4BF6"/>
  </w:style>
  <w:style w:type="character" w:customStyle="1" w:styleId="SoSFaktarutarubrik">
    <w:name w:val="SoS_Faktaruta rubrik"/>
    <w:rsid w:val="002553AF"/>
    <w:rPr>
      <w:rFonts w:ascii="Times New Roman" w:hAnsi="Times New Roman"/>
      <w:b/>
      <w:bCs/>
      <w:sz w:val="24"/>
    </w:rPr>
  </w:style>
  <w:style w:type="paragraph" w:customStyle="1" w:styleId="SoSDiarienummer">
    <w:name w:val="SoS_Diarienummer"/>
    <w:basedOn w:val="SoSDatum"/>
    <w:rsid w:val="007676B3"/>
  </w:style>
  <w:style w:type="character" w:styleId="Kommentarsreferens">
    <w:name w:val="annotation reference"/>
    <w:basedOn w:val="Standardstycketeckensnitt"/>
    <w:uiPriority w:val="99"/>
    <w:semiHidden/>
    <w:rsid w:val="00512BD5"/>
    <w:rPr>
      <w:sz w:val="16"/>
      <w:szCs w:val="16"/>
    </w:rPr>
  </w:style>
  <w:style w:type="table" w:customStyle="1" w:styleId="SoStabell">
    <w:name w:val="SoS_tabell"/>
    <w:basedOn w:val="Normaltabell"/>
    <w:uiPriority w:val="99"/>
    <w:rsid w:val="000C0365"/>
    <w:rPr>
      <w:rFonts w:ascii="Century Gothic" w:hAnsi="Century Gothic"/>
      <w:sz w:val="18"/>
    </w:rPr>
    <w:tblPr>
      <w:tblBorders>
        <w:bottom w:val="single" w:sz="12" w:space="0" w:color="857363" w:themeColor="accent5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Century Gothic" w:hAnsi="Century Gothic"/>
        <w:b/>
        <w:sz w:val="16"/>
      </w:rPr>
      <w:tblPr/>
      <w:tcPr>
        <w:tcBorders>
          <w:top w:val="single" w:sz="12" w:space="0" w:color="857363" w:themeColor="accent5"/>
          <w:left w:val="nil"/>
          <w:bottom w:val="single" w:sz="6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DAD7CB" w:themeFill="background1"/>
        <w:vAlign w:val="bottom"/>
      </w:tcPr>
    </w:tblStylePr>
    <w:tblStylePr w:type="lastRow">
      <w:rPr>
        <w:rFonts w:ascii="Century Gothic" w:hAnsi="Century Gothic"/>
        <w:sz w:val="16"/>
      </w:rPr>
      <w:tblPr/>
      <w:tcPr>
        <w:tcBorders>
          <w:top w:val="nil"/>
          <w:left w:val="nil"/>
          <w:bottom w:val="single" w:sz="12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SoSTabellrubrik">
    <w:name w:val="SoS_Tabellrubrik"/>
    <w:rsid w:val="001436C2"/>
    <w:pPr>
      <w:spacing w:after="80"/>
    </w:pPr>
    <w:rPr>
      <w:rFonts w:asciiTheme="majorHAnsi" w:hAnsiTheme="majorHAnsi"/>
      <w:b/>
      <w:bCs/>
      <w:color w:val="000000" w:themeColor="text1"/>
      <w:lang w:val="en-US"/>
    </w:rPr>
  </w:style>
  <w:style w:type="paragraph" w:customStyle="1" w:styleId="SoSTabellunderrubrik">
    <w:name w:val="SoS_Tabellunderrubrik"/>
    <w:rsid w:val="001436C2"/>
    <w:pPr>
      <w:spacing w:after="120"/>
    </w:pPr>
    <w:rPr>
      <w:rFonts w:asciiTheme="majorHAnsi" w:hAnsiTheme="majorHAnsi"/>
      <w:color w:val="000000" w:themeColor="text1"/>
      <w:sz w:val="16"/>
      <w:szCs w:val="16"/>
      <w:lang w:val="en-US"/>
    </w:rPr>
  </w:style>
  <w:style w:type="paragraph" w:customStyle="1" w:styleId="SoSTabelltext">
    <w:name w:val="SoS_Tabell text"/>
    <w:rsid w:val="001436C2"/>
    <w:pPr>
      <w:spacing w:before="20" w:after="20"/>
    </w:pPr>
    <w:rPr>
      <w:rFonts w:ascii="Century Gothic" w:hAnsi="Century Gothic"/>
      <w:color w:val="000000" w:themeColor="text1"/>
      <w:sz w:val="16"/>
      <w:szCs w:val="16"/>
    </w:rPr>
  </w:style>
  <w:style w:type="paragraph" w:customStyle="1" w:styleId="SoSTabellhuvud">
    <w:name w:val="SoS_Tabellhuvud"/>
    <w:basedOn w:val="SoSTabellrubrik"/>
    <w:rsid w:val="001436C2"/>
    <w:pPr>
      <w:spacing w:before="40" w:after="40"/>
    </w:pPr>
    <w:rPr>
      <w:b w:val="0"/>
      <w:sz w:val="16"/>
    </w:rPr>
  </w:style>
  <w:style w:type="paragraph" w:customStyle="1" w:styleId="SoSTabellklla">
    <w:name w:val="SoS_Tabell källa"/>
    <w:basedOn w:val="SoSTabellunderrubrik"/>
    <w:qFormat/>
    <w:rsid w:val="001436C2"/>
    <w:pPr>
      <w:spacing w:before="60"/>
    </w:pPr>
    <w:rPr>
      <w:sz w:val="14"/>
      <w:lang w:val="sv-SE"/>
    </w:rPr>
  </w:style>
  <w:style w:type="paragraph" w:styleId="Liststycke">
    <w:name w:val="List Paragraph"/>
    <w:basedOn w:val="Normal"/>
    <w:uiPriority w:val="34"/>
    <w:rsid w:val="00367CAE"/>
    <w:pPr>
      <w:ind w:left="720"/>
      <w:contextualSpacing/>
    </w:pPr>
  </w:style>
  <w:style w:type="paragraph" w:customStyle="1" w:styleId="Default">
    <w:name w:val="Default"/>
    <w:rsid w:val="00D90F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rdtext">
    <w:name w:val="_Brödtext"/>
    <w:next w:val="Brdtextmedindrag"/>
    <w:qFormat/>
    <w:rsid w:val="00BA7C66"/>
    <w:pPr>
      <w:spacing w:before="60"/>
    </w:pPr>
    <w:rPr>
      <w:sz w:val="24"/>
    </w:rPr>
  </w:style>
  <w:style w:type="paragraph" w:customStyle="1" w:styleId="Brdtextmedindrag">
    <w:name w:val="_Brödtext med indrag"/>
    <w:qFormat/>
    <w:rsid w:val="00BA7C66"/>
    <w:pPr>
      <w:ind w:firstLine="227"/>
    </w:pPr>
    <w:rPr>
      <w:sz w:val="24"/>
      <w:szCs w:val="24"/>
    </w:rPr>
  </w:style>
  <w:style w:type="paragraph" w:customStyle="1" w:styleId="HSLF-FS-Brdtext">
    <w:name w:val="HSLF-FS-Brödtext"/>
    <w:basedOn w:val="Normal"/>
    <w:next w:val="Normal"/>
    <w:uiPriority w:val="6"/>
    <w:qFormat/>
    <w:rsid w:val="001F4616"/>
    <w:pPr>
      <w:spacing w:after="0" w:line="250" w:lineRule="exact"/>
      <w:jc w:val="both"/>
    </w:pPr>
    <w:rPr>
      <w:sz w:val="21"/>
    </w:rPr>
  </w:style>
  <w:style w:type="paragraph" w:styleId="Kommentarer">
    <w:name w:val="annotation text"/>
    <w:basedOn w:val="Normal"/>
    <w:link w:val="KommentarerChar"/>
    <w:uiPriority w:val="99"/>
    <w:semiHidden/>
    <w:rsid w:val="00B13E5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3E5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B13E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3E5F"/>
    <w:rPr>
      <w:b/>
      <w:bCs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3268CA"/>
    <w:pPr>
      <w:ind w:firstLine="227"/>
    </w:pPr>
    <w:rPr>
      <w:color w:val="000000" w:themeColor="text1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3268CA"/>
    <w:pPr>
      <w:spacing w:before="284" w:after="96" w:line="270" w:lineRule="exact"/>
    </w:pPr>
    <w:rPr>
      <w:rFonts w:ascii="Times New Roman" w:hAnsi="Times New Roman"/>
      <w:color w:val="auto"/>
      <w:sz w:val="23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3268CA"/>
    <w:pPr>
      <w:numPr>
        <w:numId w:val="22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3268CA"/>
    <w:rPr>
      <w:color w:val="000000" w:themeColor="text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nhideWhenUsed="1" w:qFormat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3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nhideWhenUsed="1" w:qFormat="1"/>
    <w:lsdException w:name="List 2" w:unhideWhenUsed="1"/>
    <w:lsdException w:name="List 3" w:unhideWhenUsed="1"/>
    <w:lsdException w:name="Title" w:uiPriority="1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/>
    <w:lsdException w:name="Salutation" w:unhideWhenUsed="1"/>
    <w:lsdException w:name="Date" w:semiHidden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Hyperlink" w:semiHidden="0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7D41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color w:val="452325" w:themeColor="accent6"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  <w:color w:val="452325" w:themeColor="accent6"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  <w:color w:val="452325" w:themeColor="accent6"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  <w:color w:val="452325" w:themeColor="accent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  <w:pPr>
      <w:spacing w:after="0"/>
    </w:pPr>
    <w:rPr>
      <w:color w:val="452325" w:themeColor="accent6"/>
    </w:rPr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color w:val="452325" w:themeColor="accent6"/>
      <w:sz w:val="16"/>
    </w:rPr>
  </w:style>
  <w:style w:type="character" w:styleId="Sidnummer">
    <w:name w:val="page number"/>
    <w:basedOn w:val="Standardstycketeckensnitt"/>
    <w:uiPriority w:val="3"/>
    <w:rsid w:val="002018F2"/>
    <w:rPr>
      <w:color w:val="auto"/>
    </w:rPr>
  </w:style>
  <w:style w:type="paragraph" w:styleId="Ballongtext">
    <w:name w:val="Balloon Text"/>
    <w:basedOn w:val="Normal"/>
    <w:link w:val="BallongtextChar"/>
    <w:uiPriority w:val="99"/>
    <w:semiHidden/>
    <w:rsid w:val="0046468A"/>
    <w:pPr>
      <w:spacing w:after="0"/>
    </w:pPr>
    <w:rPr>
      <w:rFonts w:ascii="Tahoma" w:hAnsi="Tahoma" w:cs="Tahoma"/>
      <w:color w:val="452325" w:themeColor="accent6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DE36C3"/>
    <w:pPr>
      <w:spacing w:line="240" w:lineRule="exact"/>
    </w:pPr>
    <w:rPr>
      <w:noProof/>
      <w:color w:val="000000" w:themeColor="text1"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  <w:rPr>
      <w:color w:val="452325" w:themeColor="accent6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rsid w:val="00DE36C3"/>
    <w:rPr>
      <w:color w:val="000000" w:themeColor="text1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  <w:rPr>
      <w:color w:val="452325" w:themeColor="accent6"/>
    </w:rPr>
  </w:style>
  <w:style w:type="paragraph" w:customStyle="1" w:styleId="SoSBrdtext">
    <w:name w:val="SoS_Brödtext"/>
    <w:basedOn w:val="Normal"/>
    <w:next w:val="SoSBrdtextindragfrstaraden"/>
    <w:qFormat/>
    <w:rsid w:val="00DE36C3"/>
    <w:pPr>
      <w:spacing w:after="0"/>
    </w:pPr>
    <w:rPr>
      <w:color w:val="000000" w:themeColor="text1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 w:themeColor="text1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 w:themeColor="text1"/>
      <w:sz w:val="28"/>
    </w:rPr>
  </w:style>
  <w:style w:type="paragraph" w:customStyle="1" w:styleId="SoSRubrik3">
    <w:name w:val="SoS_Rubrik 3"/>
    <w:basedOn w:val="Rubrik3"/>
    <w:next w:val="SoSBrdtext"/>
    <w:qFormat/>
    <w:rsid w:val="00DE36C3"/>
    <w:pPr>
      <w:spacing w:before="160" w:after="80" w:line="336" w:lineRule="atLeast"/>
    </w:pPr>
    <w:rPr>
      <w:b/>
      <w:color w:val="000000" w:themeColor="text1"/>
      <w:sz w:val="28"/>
    </w:rPr>
  </w:style>
  <w:style w:type="paragraph" w:customStyle="1" w:styleId="SoSSidfot">
    <w:name w:val="SoS_Sidfot"/>
    <w:basedOn w:val="Sidfot"/>
    <w:uiPriority w:val="3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 w:themeColor="text1"/>
    </w:rPr>
  </w:style>
  <w:style w:type="paragraph" w:customStyle="1" w:styleId="SoSMottagaradress">
    <w:name w:val="SoS_Mottagaradress"/>
    <w:basedOn w:val="Adress-brev"/>
    <w:uiPriority w:val="2"/>
    <w:rsid w:val="00DE36C3"/>
    <w:rPr>
      <w:color w:val="000000" w:themeColor="text1"/>
    </w:rPr>
  </w:style>
  <w:style w:type="paragraph" w:customStyle="1" w:styleId="SoSDatum">
    <w:name w:val="SoS_Datum"/>
    <w:basedOn w:val="Datum"/>
    <w:uiPriority w:val="1"/>
    <w:rsid w:val="00DE36C3"/>
    <w:rPr>
      <w:color w:val="000000" w:themeColor="text1"/>
    </w:rPr>
  </w:style>
  <w:style w:type="paragraph" w:customStyle="1" w:styleId="SoSPunktlista">
    <w:name w:val="SoS_Punktlista"/>
    <w:basedOn w:val="Punktlista"/>
    <w:qFormat/>
    <w:rsid w:val="00B02D27"/>
    <w:pPr>
      <w:numPr>
        <w:numId w:val="8"/>
      </w:numPr>
      <w:spacing w:before="160" w:after="160"/>
      <w:ind w:left="255" w:hanging="255"/>
    </w:pPr>
    <w:rPr>
      <w:color w:val="auto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  <w:rPr>
      <w:color w:val="452325" w:themeColor="accent6"/>
    </w:rPr>
  </w:style>
  <w:style w:type="paragraph" w:customStyle="1" w:styleId="SoSDokumentbeteckning">
    <w:name w:val="SoS_Dokumentbeteckning"/>
    <w:basedOn w:val="SoSMottagaradress"/>
    <w:uiPriority w:val="1"/>
    <w:rsid w:val="00DE36C3"/>
  </w:style>
  <w:style w:type="paragraph" w:customStyle="1" w:styleId="SoSRubrik4">
    <w:name w:val="SoS_Rubrik 4"/>
    <w:basedOn w:val="SoSBrdtext"/>
    <w:next w:val="SoSBrdtext"/>
    <w:rsid w:val="000C0D4F"/>
    <w:pPr>
      <w:spacing w:before="120" w:after="80"/>
    </w:pPr>
    <w:rPr>
      <w:b/>
    </w:rPr>
  </w:style>
  <w:style w:type="paragraph" w:customStyle="1" w:styleId="SoSBrdtextindragfrstaraden">
    <w:name w:val="SoS_Brödtext indrag första raden"/>
    <w:basedOn w:val="SoSBrdtext"/>
    <w:qFormat/>
    <w:rsid w:val="001436C2"/>
    <w:pPr>
      <w:ind w:firstLine="224"/>
    </w:pPr>
  </w:style>
  <w:style w:type="paragraph" w:customStyle="1" w:styleId="SoSRubrik5">
    <w:name w:val="SoS_Rubrik 5"/>
    <w:basedOn w:val="SoSRubrik4"/>
    <w:next w:val="SoSBrdtext"/>
    <w:rsid w:val="000C0D4F"/>
    <w:pPr>
      <w:spacing w:after="0"/>
    </w:pPr>
    <w:rPr>
      <w:i/>
    </w:rPr>
  </w:style>
  <w:style w:type="paragraph" w:customStyle="1" w:styleId="SoSNumreradlista">
    <w:name w:val="SoS_Numrerad lista"/>
    <w:basedOn w:val="SoSPunktlista"/>
    <w:rsid w:val="00DE36C3"/>
    <w:pPr>
      <w:numPr>
        <w:numId w:val="12"/>
      </w:numPr>
    </w:pPr>
    <w:rPr>
      <w:color w:val="000000" w:themeColor="text1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eastAsiaTheme="majorEastAsia" w:hAnsi="Times New Roman" w:cstheme="majorBidi"/>
      <w:bCs/>
      <w:color w:val="000000" w:themeColor="text1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rsid w:val="007C4063"/>
    <w:pPr>
      <w:spacing w:after="100"/>
    </w:pPr>
    <w:rPr>
      <w:color w:val="000000" w:themeColor="text1"/>
    </w:rPr>
  </w:style>
  <w:style w:type="paragraph" w:styleId="Innehll2">
    <w:name w:val="toc 2"/>
    <w:basedOn w:val="Normal"/>
    <w:next w:val="Normal"/>
    <w:autoRedefine/>
    <w:uiPriority w:val="39"/>
    <w:rsid w:val="00DE36C3"/>
    <w:pPr>
      <w:spacing w:after="100"/>
      <w:ind w:left="220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after="0" w:line="200" w:lineRule="exact"/>
    </w:pPr>
    <w:rPr>
      <w:color w:val="000000" w:themeColor="text1"/>
      <w:sz w:val="15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C0D70"/>
    <w:rPr>
      <w:color w:val="000000" w:themeColor="text1"/>
      <w:sz w:val="15"/>
    </w:rPr>
  </w:style>
  <w:style w:type="character" w:styleId="Fotnotsreferens">
    <w:name w:val="footnote reference"/>
    <w:basedOn w:val="Standardstycketeckensnitt"/>
    <w:uiPriority w:val="99"/>
    <w:semiHidden/>
    <w:rsid w:val="00D67612"/>
    <w:rPr>
      <w:vertAlign w:val="superscript"/>
    </w:rPr>
  </w:style>
  <w:style w:type="paragraph" w:customStyle="1" w:styleId="SoSFaktarutatext">
    <w:name w:val="SoS_Faktaruta text"/>
    <w:basedOn w:val="SoSBrdtext"/>
    <w:rsid w:val="002B4BF6"/>
  </w:style>
  <w:style w:type="character" w:customStyle="1" w:styleId="SoSFaktarutarubrik">
    <w:name w:val="SoS_Faktaruta rubrik"/>
    <w:rsid w:val="002553AF"/>
    <w:rPr>
      <w:rFonts w:ascii="Times New Roman" w:hAnsi="Times New Roman"/>
      <w:b/>
      <w:bCs/>
      <w:sz w:val="24"/>
    </w:rPr>
  </w:style>
  <w:style w:type="paragraph" w:customStyle="1" w:styleId="SoSDiarienummer">
    <w:name w:val="SoS_Diarienummer"/>
    <w:basedOn w:val="SoSDatum"/>
    <w:rsid w:val="007676B3"/>
  </w:style>
  <w:style w:type="character" w:styleId="Kommentarsreferens">
    <w:name w:val="annotation reference"/>
    <w:basedOn w:val="Standardstycketeckensnitt"/>
    <w:uiPriority w:val="99"/>
    <w:semiHidden/>
    <w:rsid w:val="00512BD5"/>
    <w:rPr>
      <w:sz w:val="16"/>
      <w:szCs w:val="16"/>
    </w:rPr>
  </w:style>
  <w:style w:type="table" w:customStyle="1" w:styleId="SoStabell">
    <w:name w:val="SoS_tabell"/>
    <w:basedOn w:val="Normaltabell"/>
    <w:uiPriority w:val="99"/>
    <w:rsid w:val="000C0365"/>
    <w:rPr>
      <w:rFonts w:ascii="Century Gothic" w:hAnsi="Century Gothic"/>
      <w:sz w:val="18"/>
    </w:rPr>
    <w:tblPr>
      <w:tblBorders>
        <w:bottom w:val="single" w:sz="12" w:space="0" w:color="857363" w:themeColor="accent5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Century Gothic" w:hAnsi="Century Gothic"/>
        <w:b/>
        <w:sz w:val="16"/>
      </w:rPr>
      <w:tblPr/>
      <w:tcPr>
        <w:tcBorders>
          <w:top w:val="single" w:sz="12" w:space="0" w:color="857363" w:themeColor="accent5"/>
          <w:left w:val="nil"/>
          <w:bottom w:val="single" w:sz="6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DAD7CB" w:themeFill="background1"/>
        <w:vAlign w:val="bottom"/>
      </w:tcPr>
    </w:tblStylePr>
    <w:tblStylePr w:type="lastRow">
      <w:rPr>
        <w:rFonts w:ascii="Century Gothic" w:hAnsi="Century Gothic"/>
        <w:sz w:val="16"/>
      </w:rPr>
      <w:tblPr/>
      <w:tcPr>
        <w:tcBorders>
          <w:top w:val="nil"/>
          <w:left w:val="nil"/>
          <w:bottom w:val="single" w:sz="12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SoSTabellrubrik">
    <w:name w:val="SoS_Tabellrubrik"/>
    <w:rsid w:val="001436C2"/>
    <w:pPr>
      <w:spacing w:after="80"/>
    </w:pPr>
    <w:rPr>
      <w:rFonts w:asciiTheme="majorHAnsi" w:hAnsiTheme="majorHAnsi"/>
      <w:b/>
      <w:bCs/>
      <w:color w:val="000000" w:themeColor="text1"/>
      <w:lang w:val="en-US"/>
    </w:rPr>
  </w:style>
  <w:style w:type="paragraph" w:customStyle="1" w:styleId="SoSTabellunderrubrik">
    <w:name w:val="SoS_Tabellunderrubrik"/>
    <w:rsid w:val="001436C2"/>
    <w:pPr>
      <w:spacing w:after="120"/>
    </w:pPr>
    <w:rPr>
      <w:rFonts w:asciiTheme="majorHAnsi" w:hAnsiTheme="majorHAnsi"/>
      <w:color w:val="000000" w:themeColor="text1"/>
      <w:sz w:val="16"/>
      <w:szCs w:val="16"/>
      <w:lang w:val="en-US"/>
    </w:rPr>
  </w:style>
  <w:style w:type="paragraph" w:customStyle="1" w:styleId="SoSTabelltext">
    <w:name w:val="SoS_Tabell text"/>
    <w:rsid w:val="001436C2"/>
    <w:pPr>
      <w:spacing w:before="20" w:after="20"/>
    </w:pPr>
    <w:rPr>
      <w:rFonts w:ascii="Century Gothic" w:hAnsi="Century Gothic"/>
      <w:color w:val="000000" w:themeColor="text1"/>
      <w:sz w:val="16"/>
      <w:szCs w:val="16"/>
    </w:rPr>
  </w:style>
  <w:style w:type="paragraph" w:customStyle="1" w:styleId="SoSTabellhuvud">
    <w:name w:val="SoS_Tabellhuvud"/>
    <w:basedOn w:val="SoSTabellrubrik"/>
    <w:rsid w:val="001436C2"/>
    <w:pPr>
      <w:spacing w:before="40" w:after="40"/>
    </w:pPr>
    <w:rPr>
      <w:b w:val="0"/>
      <w:sz w:val="16"/>
    </w:rPr>
  </w:style>
  <w:style w:type="paragraph" w:customStyle="1" w:styleId="SoSTabellklla">
    <w:name w:val="SoS_Tabell källa"/>
    <w:basedOn w:val="SoSTabellunderrubrik"/>
    <w:qFormat/>
    <w:rsid w:val="001436C2"/>
    <w:pPr>
      <w:spacing w:before="60"/>
    </w:pPr>
    <w:rPr>
      <w:sz w:val="14"/>
      <w:lang w:val="sv-SE"/>
    </w:rPr>
  </w:style>
  <w:style w:type="paragraph" w:styleId="Liststycke">
    <w:name w:val="List Paragraph"/>
    <w:basedOn w:val="Normal"/>
    <w:uiPriority w:val="34"/>
    <w:rsid w:val="00367CAE"/>
    <w:pPr>
      <w:ind w:left="720"/>
      <w:contextualSpacing/>
    </w:pPr>
  </w:style>
  <w:style w:type="paragraph" w:customStyle="1" w:styleId="Default">
    <w:name w:val="Default"/>
    <w:rsid w:val="00D90F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rdtext">
    <w:name w:val="_Brödtext"/>
    <w:next w:val="Brdtextmedindrag"/>
    <w:qFormat/>
    <w:rsid w:val="00BA7C66"/>
    <w:pPr>
      <w:spacing w:before="60"/>
    </w:pPr>
    <w:rPr>
      <w:sz w:val="24"/>
    </w:rPr>
  </w:style>
  <w:style w:type="paragraph" w:customStyle="1" w:styleId="Brdtextmedindrag">
    <w:name w:val="_Brödtext med indrag"/>
    <w:qFormat/>
    <w:rsid w:val="00BA7C66"/>
    <w:pPr>
      <w:ind w:firstLine="227"/>
    </w:pPr>
    <w:rPr>
      <w:sz w:val="24"/>
      <w:szCs w:val="24"/>
    </w:rPr>
  </w:style>
  <w:style w:type="paragraph" w:customStyle="1" w:styleId="HSLF-FS-Brdtext">
    <w:name w:val="HSLF-FS-Brödtext"/>
    <w:basedOn w:val="Normal"/>
    <w:next w:val="Normal"/>
    <w:uiPriority w:val="6"/>
    <w:qFormat/>
    <w:rsid w:val="001F4616"/>
    <w:pPr>
      <w:spacing w:after="0" w:line="250" w:lineRule="exact"/>
      <w:jc w:val="both"/>
    </w:pPr>
    <w:rPr>
      <w:sz w:val="21"/>
    </w:rPr>
  </w:style>
  <w:style w:type="paragraph" w:styleId="Kommentarer">
    <w:name w:val="annotation text"/>
    <w:basedOn w:val="Normal"/>
    <w:link w:val="KommentarerChar"/>
    <w:uiPriority w:val="99"/>
    <w:semiHidden/>
    <w:rsid w:val="00B13E5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3E5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B13E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3E5F"/>
    <w:rPr>
      <w:b/>
      <w:bCs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3268CA"/>
    <w:pPr>
      <w:ind w:firstLine="227"/>
    </w:pPr>
    <w:rPr>
      <w:color w:val="000000" w:themeColor="text1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3268CA"/>
    <w:pPr>
      <w:spacing w:before="284" w:after="96" w:line="270" w:lineRule="exact"/>
    </w:pPr>
    <w:rPr>
      <w:rFonts w:ascii="Times New Roman" w:hAnsi="Times New Roman"/>
      <w:color w:val="auto"/>
      <w:sz w:val="23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3268CA"/>
    <w:pPr>
      <w:numPr>
        <w:numId w:val="22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3268CA"/>
    <w:rPr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3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6116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754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3121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2110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4024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358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83153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5352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04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107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4673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4290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791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67332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33729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072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05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963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243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19962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392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4556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3991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32165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47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35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080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667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77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8628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8867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6012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585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610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9083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262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89527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9562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7166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4388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245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9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6662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51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154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694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022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1293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4037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1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2145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08942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18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khkma</b:Tag>
    <b:SourceType>Book</b:SourceType>
    <b:Guid>{4A22FDD7-0EE9-4DDB-B35D-93ED0AE4E28E}</b:Guid>
    <b:Author>
      <b:Author>
        <b:NameList>
          <b:Person>
            <b:Last>khkhakghkajhgjkah</b:Last>
          </b:Person>
        </b:NameList>
      </b:Author>
    </b:Author>
    <b:Title>kglkaj</b:Title>
    <b:Year>agma</b:Year>
    <b:City>a.kga</b:City>
    <b:Publisher>a.gkjlakglka</b:Publisher>
    <b:RefOrder>1</b:RefOrder>
  </b:Source>
</b:Sources>
</file>

<file path=customXml/itemProps1.xml><?xml version="1.0" encoding="utf-8"?>
<ds:datastoreItem xmlns:ds="http://schemas.openxmlformats.org/officeDocument/2006/customXml" ds:itemID="{AD367E9A-33A9-4288-B50F-09E762C2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3170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PM-mall</vt:lpstr>
    </vt:vector>
  </TitlesOfParts>
  <Company>Socialstyrelsen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PM-mall</dc:title>
  <dc:creator>Fernandez Palma, Gaston</dc:creator>
  <cp:lastModifiedBy>Fernandez Palma, Gaston</cp:lastModifiedBy>
  <cp:revision>7</cp:revision>
  <cp:lastPrinted>2015-11-25T12:48:00Z</cp:lastPrinted>
  <dcterms:created xsi:type="dcterms:W3CDTF">2015-11-28T11:39:00Z</dcterms:created>
  <dcterms:modified xsi:type="dcterms:W3CDTF">2015-11-29T08:12:00Z</dcterms:modified>
</cp:coreProperties>
</file>