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7D2D9" w14:textId="77777777" w:rsidR="00702DE4" w:rsidRDefault="00702DE4" w:rsidP="007933E6">
      <w:pPr>
        <w:rPr>
          <w:rFonts w:ascii="Minion Pro" w:hAnsi="Minion Pro"/>
          <w:noProof/>
          <w:color w:val="000000"/>
          <w:sz w:val="22"/>
          <w:szCs w:val="22"/>
        </w:rPr>
      </w:pPr>
    </w:p>
    <w:p w14:paraId="4A30B75B" w14:textId="77777777" w:rsidR="00C946D9" w:rsidRDefault="00C946D9" w:rsidP="007933E6">
      <w:pPr>
        <w:rPr>
          <w:rFonts w:ascii="Minion Pro" w:hAnsi="Minion Pro"/>
          <w:noProof/>
          <w:color w:val="000000"/>
          <w:sz w:val="22"/>
          <w:szCs w:val="22"/>
        </w:rPr>
      </w:pPr>
    </w:p>
    <w:p w14:paraId="49F706CF" w14:textId="77777777" w:rsidR="00C946D9" w:rsidRPr="00671DBC" w:rsidRDefault="00C946D9" w:rsidP="007933E6">
      <w:pPr>
        <w:rPr>
          <w:rFonts w:ascii="Minion Pro" w:hAnsi="Minion Pro"/>
          <w:sz w:val="22"/>
          <w:szCs w:val="22"/>
        </w:rPr>
      </w:pPr>
      <w:r>
        <w:rPr>
          <w:rFonts w:ascii="Minion Pro" w:hAnsi="Minion Pro"/>
          <w:noProof/>
          <w:sz w:val="22"/>
          <w:szCs w:val="22"/>
        </w:rPr>
        <w:drawing>
          <wp:inline distT="0" distB="0" distL="0" distR="0" wp14:anchorId="29599CFC" wp14:editId="6DE82F4F">
            <wp:extent cx="2564024" cy="987805"/>
            <wp:effectExtent l="19050" t="0" r="7726" b="0"/>
            <wp:docPr id="2" name="Bildobjekt 1" descr="sls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s_logojpg.jpg"/>
                    <pic:cNvPicPr/>
                  </pic:nvPicPr>
                  <pic:blipFill>
                    <a:blip r:embed="rId12"/>
                    <a:stretch>
                      <a:fillRect/>
                    </a:stretch>
                  </pic:blipFill>
                  <pic:spPr>
                    <a:xfrm>
                      <a:off x="0" y="0"/>
                      <a:ext cx="2564024" cy="987805"/>
                    </a:xfrm>
                    <a:prstGeom prst="rect">
                      <a:avLst/>
                    </a:prstGeom>
                  </pic:spPr>
                </pic:pic>
              </a:graphicData>
            </a:graphic>
          </wp:inline>
        </w:drawing>
      </w:r>
    </w:p>
    <w:p w14:paraId="24CD0A7E" w14:textId="257E9453" w:rsidR="00654167" w:rsidRPr="006B52E2" w:rsidRDefault="003B5CC2" w:rsidP="00654167">
      <w:pPr>
        <w:tabs>
          <w:tab w:val="left" w:pos="5670"/>
        </w:tabs>
        <w:rPr>
          <w:color w:val="000000"/>
          <w:sz w:val="22"/>
          <w:szCs w:val="22"/>
        </w:rPr>
      </w:pPr>
      <w:r w:rsidRPr="006B52E2">
        <w:rPr>
          <w:color w:val="000000"/>
          <w:sz w:val="22"/>
          <w:szCs w:val="22"/>
        </w:rPr>
        <w:tab/>
      </w:r>
      <w:r w:rsidR="00695987">
        <w:rPr>
          <w:color w:val="000000"/>
          <w:sz w:val="22"/>
          <w:szCs w:val="22"/>
        </w:rPr>
        <w:tab/>
      </w:r>
      <w:r w:rsidR="00695987">
        <w:rPr>
          <w:color w:val="000000"/>
          <w:sz w:val="22"/>
          <w:szCs w:val="22"/>
        </w:rPr>
        <w:tab/>
      </w:r>
      <w:r w:rsidR="009C4104">
        <w:rPr>
          <w:color w:val="000000"/>
          <w:sz w:val="22"/>
          <w:szCs w:val="22"/>
        </w:rPr>
        <w:t>2020-11-16</w:t>
      </w:r>
    </w:p>
    <w:p w14:paraId="69184EB3" w14:textId="77777777" w:rsidR="00654167" w:rsidRPr="00F23B22" w:rsidRDefault="00654167" w:rsidP="00654167">
      <w:pPr>
        <w:tabs>
          <w:tab w:val="left" w:pos="5670"/>
        </w:tabs>
        <w:rPr>
          <w:color w:val="000000"/>
          <w:szCs w:val="24"/>
        </w:rPr>
      </w:pPr>
    </w:p>
    <w:p w14:paraId="64901B71" w14:textId="12198FD2" w:rsidR="002B41C2" w:rsidRPr="00F23B22" w:rsidRDefault="00654167" w:rsidP="00143441">
      <w:pPr>
        <w:tabs>
          <w:tab w:val="left" w:pos="5670"/>
        </w:tabs>
        <w:rPr>
          <w:color w:val="000000"/>
          <w:szCs w:val="24"/>
        </w:rPr>
      </w:pPr>
      <w:r w:rsidRPr="00F23B22">
        <w:rPr>
          <w:color w:val="000000"/>
          <w:szCs w:val="24"/>
        </w:rPr>
        <w:tab/>
      </w:r>
      <w:r w:rsidR="00632789" w:rsidRPr="00F23B22">
        <w:rPr>
          <w:color w:val="000000"/>
          <w:szCs w:val="24"/>
        </w:rPr>
        <w:tab/>
      </w:r>
    </w:p>
    <w:p w14:paraId="0779A5E8" w14:textId="3C92A210" w:rsidR="002B41C2" w:rsidRPr="00F23B22" w:rsidRDefault="00632789" w:rsidP="005629FB">
      <w:pPr>
        <w:tabs>
          <w:tab w:val="left" w:pos="5670"/>
        </w:tabs>
        <w:rPr>
          <w:color w:val="000000"/>
          <w:szCs w:val="24"/>
        </w:rPr>
      </w:pPr>
      <w:r w:rsidRPr="00F23B22">
        <w:rPr>
          <w:color w:val="000000"/>
          <w:szCs w:val="24"/>
        </w:rPr>
        <w:tab/>
      </w:r>
    </w:p>
    <w:p w14:paraId="60DE5F50" w14:textId="77777777" w:rsidR="002B41C2" w:rsidRDefault="002B41C2" w:rsidP="005629FB">
      <w:pPr>
        <w:tabs>
          <w:tab w:val="left" w:pos="5670"/>
        </w:tabs>
        <w:rPr>
          <w:color w:val="000000"/>
          <w:sz w:val="22"/>
          <w:szCs w:val="22"/>
        </w:rPr>
      </w:pPr>
    </w:p>
    <w:p w14:paraId="4DFB7C71" w14:textId="77777777" w:rsidR="00B8090A" w:rsidRDefault="00B8090A" w:rsidP="005629FB">
      <w:pPr>
        <w:tabs>
          <w:tab w:val="left" w:pos="5670"/>
        </w:tabs>
        <w:rPr>
          <w:color w:val="000000"/>
          <w:sz w:val="22"/>
          <w:szCs w:val="22"/>
        </w:rPr>
      </w:pPr>
    </w:p>
    <w:p w14:paraId="6B5CE2A6" w14:textId="77777777" w:rsidR="00440EAC" w:rsidRPr="002F725C" w:rsidRDefault="00440EAC" w:rsidP="002F725C">
      <w:pPr>
        <w:rPr>
          <w:szCs w:val="24"/>
        </w:rPr>
      </w:pPr>
    </w:p>
    <w:p w14:paraId="33B87A65" w14:textId="77777777" w:rsidR="002F725C" w:rsidRPr="00695987" w:rsidRDefault="002F725C" w:rsidP="002F725C">
      <w:pPr>
        <w:rPr>
          <w:szCs w:val="24"/>
        </w:rPr>
      </w:pPr>
    </w:p>
    <w:p w14:paraId="65A48CF6" w14:textId="6976C01E" w:rsidR="00C7351C" w:rsidRPr="009C4104" w:rsidRDefault="00C7351C" w:rsidP="00F23B22">
      <w:pPr>
        <w:pBdr>
          <w:bottom w:val="single" w:sz="6" w:space="1" w:color="auto"/>
        </w:pBdr>
        <w:rPr>
          <w:b/>
          <w:sz w:val="22"/>
          <w:szCs w:val="22"/>
        </w:rPr>
      </w:pPr>
      <w:r w:rsidRPr="009C4104">
        <w:rPr>
          <w:b/>
          <w:sz w:val="22"/>
          <w:szCs w:val="22"/>
        </w:rPr>
        <w:t>Rekommendationer för säker kirurgi under covid-19 pandemin</w:t>
      </w:r>
    </w:p>
    <w:p w14:paraId="3F7425F5" w14:textId="77777777" w:rsidR="00C7351C" w:rsidRPr="009C4104" w:rsidRDefault="00C7351C" w:rsidP="00F23B22">
      <w:pPr>
        <w:rPr>
          <w:b/>
          <w:sz w:val="22"/>
          <w:szCs w:val="22"/>
          <w:u w:val="single"/>
        </w:rPr>
      </w:pPr>
    </w:p>
    <w:p w14:paraId="1C9E2849" w14:textId="65EC4E94" w:rsidR="00F23B22" w:rsidRPr="009C4104" w:rsidRDefault="00F23B22" w:rsidP="00695987">
      <w:pPr>
        <w:jc w:val="both"/>
        <w:rPr>
          <w:sz w:val="22"/>
          <w:szCs w:val="22"/>
        </w:rPr>
      </w:pPr>
      <w:r w:rsidRPr="009C4104">
        <w:rPr>
          <w:sz w:val="22"/>
          <w:szCs w:val="22"/>
        </w:rPr>
        <w:t xml:space="preserve">Svenska Läkaresällskapet </w:t>
      </w:r>
      <w:r w:rsidRPr="009C4104">
        <w:rPr>
          <w:color w:val="000000"/>
          <w:sz w:val="22"/>
          <w:szCs w:val="22"/>
        </w:rPr>
        <w:t>(SLS) är en politiskt och fackligt obunden organisation, som arbetar för förbättrad hälsa och sjukvård med patientens bästa för ögonen.</w:t>
      </w:r>
    </w:p>
    <w:p w14:paraId="3DC7CBDE" w14:textId="150EB046" w:rsidR="00C7351C" w:rsidRPr="009C4104" w:rsidRDefault="00E32753" w:rsidP="00695987">
      <w:pPr>
        <w:jc w:val="both"/>
        <w:rPr>
          <w:sz w:val="22"/>
          <w:szCs w:val="22"/>
        </w:rPr>
      </w:pPr>
      <w:r w:rsidRPr="009C4104">
        <w:rPr>
          <w:b/>
          <w:i/>
          <w:sz w:val="22"/>
          <w:szCs w:val="22"/>
          <w:u w:val="single"/>
        </w:rPr>
        <w:br/>
      </w:r>
      <w:r w:rsidR="00695987" w:rsidRPr="009C4104">
        <w:rPr>
          <w:i/>
          <w:sz w:val="22"/>
          <w:szCs w:val="22"/>
        </w:rPr>
        <w:t xml:space="preserve">Bakgrund: </w:t>
      </w:r>
      <w:r w:rsidR="00C7351C" w:rsidRPr="009C4104">
        <w:rPr>
          <w:sz w:val="22"/>
          <w:szCs w:val="22"/>
        </w:rPr>
        <w:t>I augusti 2020 bildades</w:t>
      </w:r>
      <w:r w:rsidR="00C7351C" w:rsidRPr="009C4104">
        <w:rPr>
          <w:b/>
          <w:sz w:val="22"/>
          <w:szCs w:val="22"/>
        </w:rPr>
        <w:t xml:space="preserve"> SLS arbetsgrupp för säker kirurgi under pandemin</w:t>
      </w:r>
      <w:r w:rsidR="00C7351C" w:rsidRPr="009C4104">
        <w:rPr>
          <w:sz w:val="22"/>
          <w:szCs w:val="22"/>
        </w:rPr>
        <w:t xml:space="preserve"> </w:t>
      </w:r>
      <w:r w:rsidR="00C7351C" w:rsidRPr="009C4104">
        <w:rPr>
          <w:bCs/>
          <w:sz w:val="22"/>
          <w:szCs w:val="22"/>
        </w:rPr>
        <w:t xml:space="preserve">för att skriva en rekommendation gällande säker kirurgi under covid-19 pandemin med fokus på patientsäkerhet och testning inför kirurgi. Fokus för arbetet har varit patientperspektivet. </w:t>
      </w:r>
    </w:p>
    <w:p w14:paraId="6DA7DAE2" w14:textId="77777777" w:rsidR="00C7351C" w:rsidRPr="009C4104" w:rsidRDefault="00C7351C" w:rsidP="00695987">
      <w:pPr>
        <w:widowControl w:val="0"/>
        <w:autoSpaceDE w:val="0"/>
        <w:autoSpaceDN w:val="0"/>
        <w:adjustRightInd w:val="0"/>
        <w:jc w:val="both"/>
        <w:rPr>
          <w:bCs/>
          <w:sz w:val="22"/>
          <w:szCs w:val="22"/>
        </w:rPr>
      </w:pPr>
    </w:p>
    <w:p w14:paraId="34E4CC68" w14:textId="622CD99A" w:rsidR="00C7351C" w:rsidRPr="009C4104" w:rsidRDefault="00E32753" w:rsidP="00695987">
      <w:pPr>
        <w:widowControl w:val="0"/>
        <w:autoSpaceDE w:val="0"/>
        <w:autoSpaceDN w:val="0"/>
        <w:adjustRightInd w:val="0"/>
        <w:jc w:val="both"/>
        <w:rPr>
          <w:bCs/>
          <w:sz w:val="22"/>
          <w:szCs w:val="22"/>
        </w:rPr>
      </w:pPr>
      <w:r w:rsidRPr="009C4104">
        <w:rPr>
          <w:bCs/>
          <w:sz w:val="22"/>
          <w:szCs w:val="22"/>
        </w:rPr>
        <w:t>Arbetsg</w:t>
      </w:r>
      <w:r w:rsidR="00C7351C" w:rsidRPr="009C4104">
        <w:rPr>
          <w:bCs/>
          <w:sz w:val="22"/>
          <w:szCs w:val="22"/>
        </w:rPr>
        <w:t xml:space="preserve">ruppen har haft deltagare från </w:t>
      </w:r>
      <w:r w:rsidRPr="009C4104">
        <w:rPr>
          <w:bCs/>
          <w:sz w:val="22"/>
          <w:szCs w:val="22"/>
        </w:rPr>
        <w:t>Svensk Ortopedisk Förening</w:t>
      </w:r>
      <w:r w:rsidR="00C7351C" w:rsidRPr="009C4104">
        <w:rPr>
          <w:bCs/>
          <w:sz w:val="22"/>
          <w:szCs w:val="22"/>
        </w:rPr>
        <w:t xml:space="preserve">, </w:t>
      </w:r>
      <w:r w:rsidRPr="009C4104">
        <w:rPr>
          <w:bCs/>
          <w:sz w:val="22"/>
          <w:szCs w:val="22"/>
        </w:rPr>
        <w:t>Svensk Kirurgisk Förening</w:t>
      </w:r>
      <w:r w:rsidR="00C7351C" w:rsidRPr="009C4104">
        <w:rPr>
          <w:bCs/>
          <w:sz w:val="22"/>
          <w:szCs w:val="22"/>
        </w:rPr>
        <w:t xml:space="preserve">, </w:t>
      </w:r>
      <w:r w:rsidRPr="009C4104">
        <w:rPr>
          <w:bCs/>
          <w:sz w:val="22"/>
          <w:szCs w:val="22"/>
        </w:rPr>
        <w:t>Svensk förening för Obstetrik och Gynekologi</w:t>
      </w:r>
      <w:r w:rsidR="00C7351C" w:rsidRPr="009C4104">
        <w:rPr>
          <w:bCs/>
          <w:sz w:val="22"/>
          <w:szCs w:val="22"/>
        </w:rPr>
        <w:t xml:space="preserve">, </w:t>
      </w:r>
      <w:r w:rsidRPr="009C4104">
        <w:rPr>
          <w:bCs/>
          <w:sz w:val="22"/>
          <w:szCs w:val="22"/>
        </w:rPr>
        <w:t>Svensk Förening för Anestesi och Intensivvård</w:t>
      </w:r>
      <w:r w:rsidR="00C7351C" w:rsidRPr="009C4104">
        <w:rPr>
          <w:bCs/>
          <w:sz w:val="22"/>
          <w:szCs w:val="22"/>
        </w:rPr>
        <w:t xml:space="preserve">, Svenska Infektionsläkarföreningen och Svenska Hygienläkarföreningen. Föreningen för Klinisk Mikrobiologi har också inbjudits att ha synpunkter på texten. Möten har hållits via Zoom. Vid start av arbetet utformades frågor som gruppen skulle besvara samt formulera en rekommendation. Den vetenskapliga evidensen för att kunna besvara dessa frågor utvecklas kontinuerligt och därmed planeras rekommendationerna att revideras då ny evidens tillkommer. </w:t>
      </w:r>
    </w:p>
    <w:p w14:paraId="5B8511E0" w14:textId="77777777" w:rsidR="00C7351C" w:rsidRPr="009C4104" w:rsidRDefault="00C7351C" w:rsidP="00695987">
      <w:pPr>
        <w:widowControl w:val="0"/>
        <w:autoSpaceDE w:val="0"/>
        <w:autoSpaceDN w:val="0"/>
        <w:adjustRightInd w:val="0"/>
        <w:jc w:val="both"/>
        <w:rPr>
          <w:bCs/>
          <w:sz w:val="22"/>
          <w:szCs w:val="22"/>
        </w:rPr>
      </w:pPr>
    </w:p>
    <w:p w14:paraId="48827391" w14:textId="77777777" w:rsidR="00C7351C" w:rsidRPr="009C4104" w:rsidRDefault="00C7351C" w:rsidP="00695987">
      <w:pPr>
        <w:widowControl w:val="0"/>
        <w:autoSpaceDE w:val="0"/>
        <w:autoSpaceDN w:val="0"/>
        <w:adjustRightInd w:val="0"/>
        <w:jc w:val="both"/>
        <w:rPr>
          <w:sz w:val="22"/>
          <w:szCs w:val="22"/>
        </w:rPr>
      </w:pPr>
      <w:r w:rsidRPr="009C4104">
        <w:rPr>
          <w:bCs/>
          <w:sz w:val="22"/>
          <w:szCs w:val="22"/>
        </w:rPr>
        <w:t xml:space="preserve">Rekommendationerna måste bedömas i förhållande till den incidens och spridning av SARS-Cov-2 som förekommer lokalt vid ett specifikt läge. </w:t>
      </w:r>
      <w:r w:rsidRPr="009C4104">
        <w:rPr>
          <w:sz w:val="22"/>
          <w:szCs w:val="22"/>
        </w:rPr>
        <w:t xml:space="preserve">Både ECDC och WHO pekar på att risken för överföring av </w:t>
      </w:r>
      <w:r w:rsidRPr="009C4104">
        <w:rPr>
          <w:bCs/>
          <w:sz w:val="22"/>
          <w:szCs w:val="22"/>
        </w:rPr>
        <w:t xml:space="preserve">SARS-Cov-2 </w:t>
      </w:r>
      <w:r w:rsidRPr="009C4104">
        <w:rPr>
          <w:sz w:val="22"/>
          <w:szCs w:val="22"/>
        </w:rPr>
        <w:t xml:space="preserve">från en person till en annan person är starkt tidsberoende. Riskbedömning ska inte bara baseras på hur smitta kan överföras utan också på när i sjukdomsförloppet smittrisken är störst. Data på virusmängd hos patienter visar mängder som innebär smittrisk från 2 dagar innan symptom fram till 7-9 efter debut. Dessa indirekta data talar för att smittrisken avtar kraftigt en vecka efter debut hos patienter med normalt immunförsvar. </w:t>
      </w:r>
    </w:p>
    <w:p w14:paraId="79DAECF1" w14:textId="77777777" w:rsidR="009C4104" w:rsidRPr="009C4104" w:rsidRDefault="009C4104" w:rsidP="009C4104">
      <w:pPr>
        <w:rPr>
          <w:sz w:val="22"/>
          <w:szCs w:val="22"/>
        </w:rPr>
      </w:pPr>
    </w:p>
    <w:p w14:paraId="5EC0C5AC" w14:textId="77777777" w:rsidR="009C4104" w:rsidRPr="009C4104" w:rsidRDefault="009C4104" w:rsidP="009C4104">
      <w:pPr>
        <w:rPr>
          <w:sz w:val="22"/>
          <w:szCs w:val="22"/>
        </w:rPr>
      </w:pPr>
    </w:p>
    <w:p w14:paraId="63768F51" w14:textId="77777777" w:rsidR="009C4104" w:rsidRPr="009C4104" w:rsidRDefault="009C4104" w:rsidP="009C4104">
      <w:pPr>
        <w:rPr>
          <w:sz w:val="22"/>
          <w:szCs w:val="22"/>
        </w:rPr>
      </w:pPr>
      <w:r w:rsidRPr="009C4104">
        <w:rPr>
          <w:sz w:val="22"/>
          <w:szCs w:val="22"/>
        </w:rPr>
        <w:t xml:space="preserve">Malin Sund, </w:t>
      </w:r>
    </w:p>
    <w:p w14:paraId="5664F369" w14:textId="77777777" w:rsidR="009C4104" w:rsidRPr="009C4104" w:rsidRDefault="009C4104" w:rsidP="009C4104">
      <w:pPr>
        <w:rPr>
          <w:sz w:val="22"/>
          <w:szCs w:val="22"/>
        </w:rPr>
      </w:pPr>
      <w:r w:rsidRPr="009C4104">
        <w:rPr>
          <w:sz w:val="22"/>
          <w:szCs w:val="22"/>
        </w:rPr>
        <w:t>SLS arbetsgrupp för säker kirurgi under pandemin</w:t>
      </w:r>
    </w:p>
    <w:p w14:paraId="0EB4C3C4" w14:textId="764B6778" w:rsidR="009C4104" w:rsidRPr="009C4104" w:rsidRDefault="009C4104">
      <w:pPr>
        <w:rPr>
          <w:bCs/>
          <w:sz w:val="22"/>
          <w:szCs w:val="22"/>
        </w:rPr>
      </w:pPr>
      <w:r w:rsidRPr="009C4104">
        <w:rPr>
          <w:bCs/>
          <w:sz w:val="22"/>
          <w:szCs w:val="22"/>
        </w:rPr>
        <w:br w:type="page"/>
      </w:r>
    </w:p>
    <w:p w14:paraId="45CD54BD" w14:textId="77777777" w:rsidR="00E32753" w:rsidRPr="009C4104" w:rsidRDefault="00E32753" w:rsidP="00C7351C">
      <w:pPr>
        <w:widowControl w:val="0"/>
        <w:autoSpaceDE w:val="0"/>
        <w:autoSpaceDN w:val="0"/>
        <w:adjustRightInd w:val="0"/>
        <w:jc w:val="both"/>
        <w:rPr>
          <w:bCs/>
          <w:sz w:val="22"/>
          <w:szCs w:val="22"/>
        </w:rPr>
      </w:pPr>
    </w:p>
    <w:p w14:paraId="4F986DF2" w14:textId="7E5DBAF2" w:rsidR="00C7351C" w:rsidRPr="009C4104" w:rsidRDefault="00E32753" w:rsidP="00C7351C">
      <w:pPr>
        <w:widowControl w:val="0"/>
        <w:autoSpaceDE w:val="0"/>
        <w:autoSpaceDN w:val="0"/>
        <w:adjustRightInd w:val="0"/>
        <w:jc w:val="both"/>
        <w:rPr>
          <w:b/>
          <w:sz w:val="22"/>
          <w:szCs w:val="22"/>
          <w:u w:val="single"/>
        </w:rPr>
      </w:pPr>
      <w:r w:rsidRPr="009C4104">
        <w:rPr>
          <w:b/>
          <w:sz w:val="22"/>
          <w:szCs w:val="22"/>
          <w:u w:val="single"/>
        </w:rPr>
        <w:t>Rekommendationer för säker kirurgi under covid-19 pandemin, senast upd. 2020-11-10</w:t>
      </w:r>
    </w:p>
    <w:p w14:paraId="47C6EC14" w14:textId="77777777" w:rsidR="00E32753" w:rsidRPr="009C4104" w:rsidRDefault="00E32753" w:rsidP="00C7351C">
      <w:pPr>
        <w:widowControl w:val="0"/>
        <w:autoSpaceDE w:val="0"/>
        <w:autoSpaceDN w:val="0"/>
        <w:adjustRightInd w:val="0"/>
        <w:jc w:val="both"/>
        <w:rPr>
          <w:bCs/>
          <w:i/>
          <w:sz w:val="22"/>
          <w:szCs w:val="22"/>
          <w:u w:val="single"/>
        </w:rPr>
      </w:pPr>
    </w:p>
    <w:p w14:paraId="25BEC8D0" w14:textId="77777777" w:rsidR="00C7351C" w:rsidRPr="009C4104" w:rsidRDefault="00C7351C" w:rsidP="00C7351C">
      <w:pPr>
        <w:pStyle w:val="Kommentarer"/>
        <w:numPr>
          <w:ilvl w:val="0"/>
          <w:numId w:val="22"/>
        </w:numPr>
        <w:spacing w:after="0"/>
        <w:ind w:left="284" w:hanging="284"/>
        <w:rPr>
          <w:rFonts w:ascii="Times New Roman" w:hAnsi="Times New Roman"/>
          <w:b/>
          <w:sz w:val="22"/>
          <w:szCs w:val="22"/>
        </w:rPr>
      </w:pPr>
      <w:r w:rsidRPr="009C4104">
        <w:rPr>
          <w:rFonts w:ascii="Times New Roman" w:hAnsi="Times New Roman"/>
          <w:b/>
          <w:sz w:val="22"/>
          <w:szCs w:val="22"/>
        </w:rPr>
        <w:t>Ska alla patienter som planeras för kirurgi tillfrågas om de haft covid-19?</w:t>
      </w:r>
    </w:p>
    <w:p w14:paraId="232A9C9F" w14:textId="6DA4C5DB" w:rsidR="00C7351C" w:rsidRPr="009C4104" w:rsidRDefault="00C7351C" w:rsidP="00C7351C">
      <w:pPr>
        <w:widowControl w:val="0"/>
        <w:autoSpaceDE w:val="0"/>
        <w:autoSpaceDN w:val="0"/>
        <w:adjustRightInd w:val="0"/>
        <w:jc w:val="both"/>
        <w:rPr>
          <w:b/>
          <w:i/>
          <w:sz w:val="22"/>
          <w:szCs w:val="22"/>
        </w:rPr>
      </w:pPr>
      <w:r w:rsidRPr="009C4104">
        <w:rPr>
          <w:b/>
          <w:i/>
          <w:color w:val="0000FF"/>
          <w:sz w:val="22"/>
          <w:szCs w:val="22"/>
        </w:rPr>
        <w:t>Rekommendation: Ja, alla patienter ska tillfrågas om de har diagnosti</w:t>
      </w:r>
      <w:r w:rsidR="00695987" w:rsidRPr="009C4104">
        <w:rPr>
          <w:b/>
          <w:i/>
          <w:color w:val="0000FF"/>
          <w:sz w:val="22"/>
          <w:szCs w:val="22"/>
        </w:rPr>
        <w:t>s</w:t>
      </w:r>
      <w:r w:rsidRPr="009C4104">
        <w:rPr>
          <w:b/>
          <w:i/>
          <w:color w:val="0000FF"/>
          <w:sz w:val="22"/>
          <w:szCs w:val="22"/>
        </w:rPr>
        <w:t>erats med covid-19. Diagnosdatum och tidpunkt för tillfrisknande ska dokumenteras för att ingå som beslutsunderlag för testning och genomförande av kirurgin</w:t>
      </w:r>
      <w:r w:rsidRPr="009C4104">
        <w:rPr>
          <w:b/>
          <w:i/>
          <w:sz w:val="22"/>
          <w:szCs w:val="22"/>
        </w:rPr>
        <w:t>.</w:t>
      </w:r>
    </w:p>
    <w:p w14:paraId="34C7370F" w14:textId="77777777" w:rsidR="00C7351C" w:rsidRPr="009C4104" w:rsidRDefault="00C7351C" w:rsidP="00C7351C">
      <w:pPr>
        <w:widowControl w:val="0"/>
        <w:autoSpaceDE w:val="0"/>
        <w:autoSpaceDN w:val="0"/>
        <w:adjustRightInd w:val="0"/>
        <w:jc w:val="both"/>
        <w:rPr>
          <w:b/>
          <w:bCs/>
          <w:i/>
          <w:color w:val="0000FF"/>
          <w:sz w:val="22"/>
          <w:szCs w:val="22"/>
        </w:rPr>
      </w:pPr>
    </w:p>
    <w:p w14:paraId="5998163C" w14:textId="77777777" w:rsidR="00C7351C" w:rsidRPr="009C4104" w:rsidRDefault="00C7351C" w:rsidP="00C7351C">
      <w:pPr>
        <w:widowControl w:val="0"/>
        <w:autoSpaceDE w:val="0"/>
        <w:autoSpaceDN w:val="0"/>
        <w:adjustRightInd w:val="0"/>
        <w:jc w:val="both"/>
        <w:rPr>
          <w:b/>
          <w:sz w:val="22"/>
          <w:szCs w:val="22"/>
        </w:rPr>
      </w:pPr>
      <w:r w:rsidRPr="009C4104">
        <w:rPr>
          <w:b/>
          <w:bCs/>
          <w:sz w:val="22"/>
          <w:szCs w:val="22"/>
        </w:rPr>
        <w:t>B</w:t>
      </w:r>
      <w:r w:rsidRPr="009C4104">
        <w:rPr>
          <w:sz w:val="22"/>
          <w:szCs w:val="22"/>
        </w:rPr>
        <w:t xml:space="preserve">. </w:t>
      </w:r>
      <w:r w:rsidRPr="009C4104">
        <w:rPr>
          <w:b/>
          <w:sz w:val="22"/>
          <w:szCs w:val="22"/>
        </w:rPr>
        <w:t xml:space="preserve">Bör alla patienter som ska genomgå </w:t>
      </w:r>
      <w:r w:rsidRPr="009C4104">
        <w:rPr>
          <w:b/>
          <w:i/>
          <w:sz w:val="22"/>
          <w:szCs w:val="22"/>
        </w:rPr>
        <w:t>akuta</w:t>
      </w:r>
      <w:r w:rsidRPr="009C4104">
        <w:rPr>
          <w:b/>
          <w:sz w:val="22"/>
          <w:szCs w:val="22"/>
        </w:rPr>
        <w:t xml:space="preserve"> större operativa ingrepp provtas?</w:t>
      </w:r>
    </w:p>
    <w:p w14:paraId="3A99E931" w14:textId="77777777" w:rsidR="00C7351C" w:rsidRPr="009C4104" w:rsidRDefault="00C7351C" w:rsidP="00C7351C">
      <w:pPr>
        <w:widowControl w:val="0"/>
        <w:autoSpaceDE w:val="0"/>
        <w:autoSpaceDN w:val="0"/>
        <w:adjustRightInd w:val="0"/>
        <w:jc w:val="both"/>
        <w:rPr>
          <w:b/>
          <w:bCs/>
          <w:i/>
          <w:color w:val="0000FF"/>
          <w:sz w:val="22"/>
          <w:szCs w:val="22"/>
        </w:rPr>
      </w:pPr>
      <w:r w:rsidRPr="009C4104">
        <w:rPr>
          <w:b/>
          <w:bCs/>
          <w:i/>
          <w:color w:val="0000FF"/>
          <w:sz w:val="22"/>
          <w:szCs w:val="22"/>
        </w:rPr>
        <w:t xml:space="preserve">Rekommendation: Ja, patienter som ska genomgå </w:t>
      </w:r>
      <w:r w:rsidRPr="009C4104">
        <w:rPr>
          <w:b/>
          <w:bCs/>
          <w:i/>
          <w:color w:val="0000FF"/>
          <w:sz w:val="22"/>
          <w:szCs w:val="22"/>
          <w:u w:val="single"/>
        </w:rPr>
        <w:t>akut</w:t>
      </w:r>
      <w:r w:rsidRPr="009C4104">
        <w:rPr>
          <w:b/>
          <w:bCs/>
          <w:i/>
          <w:color w:val="0000FF"/>
          <w:sz w:val="22"/>
          <w:szCs w:val="22"/>
        </w:rPr>
        <w:t xml:space="preserve"> kirurgi bör testas med prov från övre luftvägar avseende SARS-CoV-2 RNA.</w:t>
      </w:r>
      <w:bookmarkStart w:id="0" w:name="_GoBack"/>
      <w:bookmarkEnd w:id="0"/>
    </w:p>
    <w:p w14:paraId="3D93DE22" w14:textId="77777777" w:rsidR="00C7351C" w:rsidRPr="009C4104" w:rsidRDefault="00C7351C" w:rsidP="00C7351C">
      <w:pPr>
        <w:widowControl w:val="0"/>
        <w:autoSpaceDE w:val="0"/>
        <w:autoSpaceDN w:val="0"/>
        <w:adjustRightInd w:val="0"/>
        <w:jc w:val="both"/>
        <w:rPr>
          <w:sz w:val="22"/>
          <w:szCs w:val="22"/>
        </w:rPr>
      </w:pPr>
      <w:r w:rsidRPr="009C4104">
        <w:rPr>
          <w:sz w:val="22"/>
          <w:szCs w:val="22"/>
        </w:rPr>
        <w:t xml:space="preserve">Beslut om operation ska baseras på medicinsk indikation och inte påverkas av ev. resultat av PCR-analys. Om operationen inte kan anstå i väntan på provsvar bör patienter med symptom talande för covid-19, känd exponering de senaste 14 dagarna (till exempel en anhörig som har verifierad covid-19) </w:t>
      </w:r>
      <w:r w:rsidRPr="009C4104">
        <w:rPr>
          <w:iCs/>
          <w:sz w:val="22"/>
          <w:szCs w:val="22"/>
        </w:rPr>
        <w:t>eller där patienten är oförmögen att lämna anamnes avseende ovanstående</w:t>
      </w:r>
      <w:r w:rsidRPr="009C4104">
        <w:rPr>
          <w:sz w:val="22"/>
          <w:szCs w:val="22"/>
        </w:rPr>
        <w:t xml:space="preserve"> hanteras som covid-19 positiv och hanteras enligt lokala riktlinjer.</w:t>
      </w:r>
    </w:p>
    <w:p w14:paraId="6CBD9651" w14:textId="77777777" w:rsidR="00C7351C" w:rsidRPr="009C4104" w:rsidRDefault="00C7351C" w:rsidP="00C7351C">
      <w:pPr>
        <w:widowControl w:val="0"/>
        <w:autoSpaceDE w:val="0"/>
        <w:autoSpaceDN w:val="0"/>
        <w:adjustRightInd w:val="0"/>
        <w:jc w:val="both"/>
        <w:rPr>
          <w:sz w:val="22"/>
          <w:szCs w:val="22"/>
        </w:rPr>
      </w:pPr>
    </w:p>
    <w:p w14:paraId="403C84B5" w14:textId="77777777" w:rsidR="00C7351C" w:rsidRPr="009C4104" w:rsidRDefault="00C7351C" w:rsidP="00C7351C">
      <w:pPr>
        <w:widowControl w:val="0"/>
        <w:autoSpaceDE w:val="0"/>
        <w:autoSpaceDN w:val="0"/>
        <w:adjustRightInd w:val="0"/>
        <w:jc w:val="both"/>
        <w:rPr>
          <w:b/>
          <w:sz w:val="22"/>
          <w:szCs w:val="22"/>
        </w:rPr>
      </w:pPr>
      <w:r w:rsidRPr="009C4104">
        <w:rPr>
          <w:b/>
          <w:sz w:val="22"/>
          <w:szCs w:val="22"/>
        </w:rPr>
        <w:t>C. Bör alla patienter som planeras för elektiva operativa ingrepp provtas?</w:t>
      </w:r>
    </w:p>
    <w:p w14:paraId="6CBBE127" w14:textId="77777777" w:rsidR="00C7351C" w:rsidRPr="009C4104" w:rsidRDefault="00C7351C" w:rsidP="00C7351C">
      <w:pPr>
        <w:widowControl w:val="0"/>
        <w:autoSpaceDE w:val="0"/>
        <w:autoSpaceDN w:val="0"/>
        <w:adjustRightInd w:val="0"/>
        <w:jc w:val="both"/>
        <w:rPr>
          <w:b/>
          <w:i/>
          <w:color w:val="0000FF"/>
          <w:sz w:val="22"/>
          <w:szCs w:val="22"/>
        </w:rPr>
      </w:pPr>
      <w:r w:rsidRPr="009C4104">
        <w:rPr>
          <w:b/>
          <w:bCs/>
          <w:i/>
          <w:color w:val="0000FF"/>
          <w:sz w:val="22"/>
          <w:szCs w:val="22"/>
        </w:rPr>
        <w:t>Rekommendation: Nej</w:t>
      </w:r>
      <w:r w:rsidRPr="009C4104">
        <w:rPr>
          <w:b/>
          <w:i/>
          <w:color w:val="0000FF"/>
          <w:sz w:val="22"/>
          <w:szCs w:val="22"/>
        </w:rPr>
        <w:t xml:space="preserve">, enbart </w:t>
      </w:r>
      <w:bookmarkStart w:id="1" w:name="_Hlk50038398"/>
      <w:r w:rsidRPr="009C4104">
        <w:rPr>
          <w:b/>
          <w:i/>
          <w:color w:val="0000FF"/>
          <w:sz w:val="22"/>
          <w:szCs w:val="22"/>
        </w:rPr>
        <w:t>patienter med symptom eller anamnes talande för aktuell covid-19 eller en känd exponering (till exempel en anhörig som nyligen insjuknat)</w:t>
      </w:r>
      <w:bookmarkEnd w:id="1"/>
      <w:r w:rsidRPr="009C4104">
        <w:rPr>
          <w:b/>
          <w:i/>
          <w:color w:val="0000FF"/>
          <w:sz w:val="22"/>
          <w:szCs w:val="22"/>
        </w:rPr>
        <w:t xml:space="preserve"> för covid-19 bör testas inför elektiv kirurgi. Se även punkt J gällande ingrepp och operationsområden med högre risk. </w:t>
      </w:r>
    </w:p>
    <w:p w14:paraId="7EB9875B" w14:textId="77777777" w:rsidR="00C7351C" w:rsidRPr="009C4104" w:rsidRDefault="00C7351C" w:rsidP="00C7351C">
      <w:pPr>
        <w:widowControl w:val="0"/>
        <w:autoSpaceDE w:val="0"/>
        <w:autoSpaceDN w:val="0"/>
        <w:adjustRightInd w:val="0"/>
        <w:jc w:val="both"/>
        <w:rPr>
          <w:iCs/>
          <w:sz w:val="22"/>
          <w:szCs w:val="22"/>
        </w:rPr>
      </w:pPr>
      <w:r w:rsidRPr="009C4104">
        <w:rPr>
          <w:iCs/>
          <w:sz w:val="22"/>
          <w:szCs w:val="22"/>
        </w:rPr>
        <w:t xml:space="preserve">Screening av symtomfria individer, om prevalensen är låg, innebär hög risk för falskt positiva testresultat och låg chans att identifiera smittad individ. Negativt screeningprov utesluter inte heller insjuknande efter provtagningstillfället. Falsk positiva provsvar kan leda till att viktiga operationer ställs in och försämra patientens prognos och livskvalitet. Om prevalensen i samhället ökar betydligt kan behovet av provtagning på symtomfria individer inför elektiv kirurgi behöva omvärderas.  </w:t>
      </w:r>
    </w:p>
    <w:p w14:paraId="2E8AA75E" w14:textId="77777777" w:rsidR="00C7351C" w:rsidRPr="009C4104" w:rsidRDefault="00C7351C" w:rsidP="00C7351C">
      <w:pPr>
        <w:widowControl w:val="0"/>
        <w:autoSpaceDE w:val="0"/>
        <w:autoSpaceDN w:val="0"/>
        <w:adjustRightInd w:val="0"/>
        <w:jc w:val="both"/>
        <w:rPr>
          <w:iCs/>
          <w:sz w:val="22"/>
          <w:szCs w:val="22"/>
        </w:rPr>
      </w:pPr>
      <w:r w:rsidRPr="009C4104">
        <w:rPr>
          <w:iCs/>
          <w:sz w:val="22"/>
          <w:szCs w:val="22"/>
        </w:rPr>
        <w:t xml:space="preserve">Det har rapporterats att vissa ingrepp och operationsområden är förknippade med större risk för överföring av smitta vid kirurgi och komplikationer vid kirurgi. Vid dessa operationer bör patienter testas inför elektiv kirurgi (se punkt J). </w:t>
      </w:r>
    </w:p>
    <w:p w14:paraId="18439DFD" w14:textId="77777777" w:rsidR="00C7351C" w:rsidRPr="009C4104" w:rsidRDefault="00C7351C" w:rsidP="00C7351C">
      <w:pPr>
        <w:widowControl w:val="0"/>
        <w:autoSpaceDE w:val="0"/>
        <w:autoSpaceDN w:val="0"/>
        <w:adjustRightInd w:val="0"/>
        <w:jc w:val="both"/>
        <w:rPr>
          <w:sz w:val="22"/>
          <w:szCs w:val="22"/>
        </w:rPr>
      </w:pPr>
    </w:p>
    <w:p w14:paraId="7510A868" w14:textId="77777777" w:rsidR="00C7351C" w:rsidRPr="009C4104" w:rsidRDefault="00C7351C" w:rsidP="00C7351C">
      <w:pPr>
        <w:widowControl w:val="0"/>
        <w:autoSpaceDE w:val="0"/>
        <w:autoSpaceDN w:val="0"/>
        <w:adjustRightInd w:val="0"/>
        <w:jc w:val="both"/>
        <w:rPr>
          <w:b/>
          <w:sz w:val="22"/>
          <w:szCs w:val="22"/>
        </w:rPr>
      </w:pPr>
      <w:r w:rsidRPr="009C4104">
        <w:rPr>
          <w:b/>
          <w:bCs/>
          <w:sz w:val="22"/>
          <w:szCs w:val="22"/>
        </w:rPr>
        <w:t>D</w:t>
      </w:r>
      <w:r w:rsidRPr="009C4104">
        <w:rPr>
          <w:b/>
          <w:sz w:val="22"/>
          <w:szCs w:val="22"/>
        </w:rPr>
        <w:t>. Ska patienter med tidigare genomgången covid-19 (mer än en månad efter insjuknande) provtas inför operativt ingrepp?</w:t>
      </w:r>
    </w:p>
    <w:p w14:paraId="1B199226" w14:textId="77777777" w:rsidR="00C7351C" w:rsidRPr="009C4104" w:rsidRDefault="00C7351C" w:rsidP="00C7351C">
      <w:pPr>
        <w:widowControl w:val="0"/>
        <w:autoSpaceDE w:val="0"/>
        <w:autoSpaceDN w:val="0"/>
        <w:adjustRightInd w:val="0"/>
        <w:jc w:val="both"/>
        <w:rPr>
          <w:i/>
          <w:color w:val="0000FF"/>
          <w:sz w:val="22"/>
          <w:szCs w:val="22"/>
        </w:rPr>
      </w:pPr>
      <w:r w:rsidRPr="009C4104">
        <w:rPr>
          <w:b/>
          <w:bCs/>
          <w:i/>
          <w:color w:val="0000FF"/>
          <w:sz w:val="22"/>
          <w:szCs w:val="22"/>
        </w:rPr>
        <w:t xml:space="preserve">Rekommendation: Nej, risken för komplikationer relaterade till den tidigare genomgångna infektionen är låg vid kirurgi då det gått mer än en månad. </w:t>
      </w:r>
    </w:p>
    <w:p w14:paraId="3F0872BA" w14:textId="77777777" w:rsidR="00C7351C" w:rsidRPr="009C4104" w:rsidRDefault="00C7351C" w:rsidP="00C7351C">
      <w:pPr>
        <w:widowControl w:val="0"/>
        <w:autoSpaceDE w:val="0"/>
        <w:autoSpaceDN w:val="0"/>
        <w:adjustRightInd w:val="0"/>
        <w:jc w:val="both"/>
        <w:rPr>
          <w:sz w:val="22"/>
          <w:szCs w:val="22"/>
        </w:rPr>
      </w:pPr>
      <w:r w:rsidRPr="009C4104">
        <w:rPr>
          <w:sz w:val="22"/>
          <w:szCs w:val="22"/>
        </w:rPr>
        <w:t xml:space="preserve">SARS-CoV-2 RNA kan i varierande grad påvisas hos patienter många veckor efter genomgången infektion men är i sig inte avgörande för värdering av smittsamhet eller sjukdomsgrad eftersom det är visat att denna </w:t>
      </w:r>
      <w:proofErr w:type="gramStart"/>
      <w:r w:rsidRPr="009C4104">
        <w:rPr>
          <w:sz w:val="22"/>
          <w:szCs w:val="22"/>
        </w:rPr>
        <w:t>testpositivitet</w:t>
      </w:r>
      <w:proofErr w:type="gramEnd"/>
      <w:r w:rsidRPr="009C4104">
        <w:rPr>
          <w:sz w:val="22"/>
          <w:szCs w:val="22"/>
        </w:rPr>
        <w:t xml:space="preserve"> inte är associerad med smittsamhet. Smittsamhet värderas i stället på kliniska grunder samt utifrån tid från insjuknande. Det finns också data talande för att risken för komplikationer till kirurgi ligger på samma nivå som hos en icke-infekterad patient fyra veckor efter insjuknande i covid-19. Man bör därför avstå från provtagning av patienter med känd genomgången covid-19 med symtomdebut för mer än en månad sedan. </w:t>
      </w:r>
    </w:p>
    <w:p w14:paraId="422628E1" w14:textId="77777777" w:rsidR="00C7351C" w:rsidRPr="009C4104" w:rsidRDefault="00C7351C" w:rsidP="00C7351C">
      <w:pPr>
        <w:autoSpaceDE w:val="0"/>
        <w:autoSpaceDN w:val="0"/>
        <w:adjustRightInd w:val="0"/>
        <w:jc w:val="both"/>
        <w:rPr>
          <w:sz w:val="22"/>
          <w:szCs w:val="22"/>
        </w:rPr>
      </w:pPr>
    </w:p>
    <w:p w14:paraId="4CFB1B60" w14:textId="77777777" w:rsidR="00C7351C" w:rsidRPr="009C4104" w:rsidRDefault="00C7351C" w:rsidP="00C7351C">
      <w:pPr>
        <w:autoSpaceDE w:val="0"/>
        <w:autoSpaceDN w:val="0"/>
        <w:adjustRightInd w:val="0"/>
        <w:jc w:val="both"/>
        <w:rPr>
          <w:sz w:val="22"/>
          <w:szCs w:val="22"/>
        </w:rPr>
      </w:pPr>
      <w:r w:rsidRPr="009C4104">
        <w:rPr>
          <w:b/>
          <w:bCs/>
          <w:sz w:val="22"/>
          <w:szCs w:val="22"/>
        </w:rPr>
        <w:t>E</w:t>
      </w:r>
      <w:r w:rsidRPr="009C4104">
        <w:rPr>
          <w:b/>
          <w:sz w:val="22"/>
          <w:szCs w:val="22"/>
        </w:rPr>
        <w:t>. Hur ska provtagning vid elektiv kirurgi genomföras?</w:t>
      </w:r>
      <w:r w:rsidRPr="009C4104">
        <w:rPr>
          <w:sz w:val="22"/>
          <w:szCs w:val="22"/>
        </w:rPr>
        <w:t xml:space="preserve"> </w:t>
      </w:r>
    </w:p>
    <w:p w14:paraId="58561155" w14:textId="77777777" w:rsidR="00C7351C" w:rsidRPr="009C4104" w:rsidRDefault="00C7351C" w:rsidP="00C7351C">
      <w:pPr>
        <w:autoSpaceDE w:val="0"/>
        <w:autoSpaceDN w:val="0"/>
        <w:adjustRightInd w:val="0"/>
        <w:jc w:val="both"/>
        <w:rPr>
          <w:b/>
          <w:i/>
          <w:color w:val="0000FF"/>
          <w:sz w:val="22"/>
          <w:szCs w:val="22"/>
        </w:rPr>
      </w:pPr>
      <w:r w:rsidRPr="009C4104">
        <w:rPr>
          <w:b/>
          <w:i/>
          <w:color w:val="0000FF"/>
          <w:sz w:val="22"/>
          <w:szCs w:val="22"/>
        </w:rPr>
        <w:t>Rekommendation: Riktad provtagning på basis av anamnes och status. Optimalt ska provtagning (prov från övre luftvägar enligt lokala rutiner) göras så nära inpå operation som möjligt. Patienterna uppmanas att efter provtagningen och fyra veckor postoperativt följa de rekommendationer som FHM utarbetat för att skydda riskgrupper mot covid-19.</w:t>
      </w:r>
    </w:p>
    <w:p w14:paraId="78E3D373" w14:textId="77777777" w:rsidR="00C7351C" w:rsidRPr="009C4104" w:rsidRDefault="00C7351C" w:rsidP="00C7351C">
      <w:pPr>
        <w:autoSpaceDE w:val="0"/>
        <w:autoSpaceDN w:val="0"/>
        <w:adjustRightInd w:val="0"/>
        <w:jc w:val="both"/>
        <w:rPr>
          <w:sz w:val="22"/>
          <w:szCs w:val="22"/>
        </w:rPr>
      </w:pPr>
      <w:r w:rsidRPr="009C4104">
        <w:rPr>
          <w:sz w:val="22"/>
          <w:szCs w:val="22"/>
        </w:rPr>
        <w:t>Positivt provsvar på symptomfria patienter måste verifieras med nytt positivt prov innan patienten säkert kan bedömas som SARS-CoV-2 positiv. Ett alternativ är att ta prov för SARS-CoV-2 serologi för att på detta sett bekräfta att det rör sig om en tidigare genomgången infektion.</w:t>
      </w:r>
    </w:p>
    <w:p w14:paraId="5733E05B" w14:textId="77777777" w:rsidR="00C7351C" w:rsidRPr="009C4104" w:rsidRDefault="00C7351C" w:rsidP="00C7351C">
      <w:pPr>
        <w:autoSpaceDE w:val="0"/>
        <w:autoSpaceDN w:val="0"/>
        <w:adjustRightInd w:val="0"/>
        <w:jc w:val="both"/>
        <w:rPr>
          <w:sz w:val="22"/>
          <w:szCs w:val="22"/>
        </w:rPr>
      </w:pPr>
    </w:p>
    <w:p w14:paraId="7C32ED61" w14:textId="77777777" w:rsidR="00C7351C" w:rsidRPr="009C4104" w:rsidRDefault="00C7351C" w:rsidP="00C7351C">
      <w:pPr>
        <w:autoSpaceDE w:val="0"/>
        <w:autoSpaceDN w:val="0"/>
        <w:adjustRightInd w:val="0"/>
        <w:jc w:val="both"/>
        <w:rPr>
          <w:b/>
          <w:i/>
          <w:sz w:val="22"/>
          <w:szCs w:val="22"/>
        </w:rPr>
      </w:pPr>
      <w:r w:rsidRPr="009C4104">
        <w:rPr>
          <w:b/>
          <w:bCs/>
          <w:sz w:val="22"/>
          <w:szCs w:val="22"/>
        </w:rPr>
        <w:t>G.</w:t>
      </w:r>
      <w:r w:rsidRPr="009C4104">
        <w:rPr>
          <w:b/>
          <w:sz w:val="22"/>
          <w:szCs w:val="22"/>
        </w:rPr>
        <w:t xml:space="preserve"> Ska elektiva operationer skjutas fram i tid ifall patienten testas SARS-CoV-2 positiv med tanke på den ökade risken för komplikationer?</w:t>
      </w:r>
      <w:r w:rsidRPr="009C4104">
        <w:rPr>
          <w:b/>
          <w:i/>
          <w:sz w:val="22"/>
          <w:szCs w:val="22"/>
        </w:rPr>
        <w:t xml:space="preserve"> </w:t>
      </w:r>
    </w:p>
    <w:p w14:paraId="48C998C6" w14:textId="77777777" w:rsidR="00C7351C" w:rsidRPr="009C4104" w:rsidRDefault="00C7351C" w:rsidP="00C7351C">
      <w:pPr>
        <w:autoSpaceDE w:val="0"/>
        <w:autoSpaceDN w:val="0"/>
        <w:adjustRightInd w:val="0"/>
        <w:jc w:val="both"/>
        <w:rPr>
          <w:b/>
          <w:i/>
          <w:color w:val="0000FF"/>
          <w:sz w:val="22"/>
          <w:szCs w:val="22"/>
        </w:rPr>
      </w:pPr>
      <w:r w:rsidRPr="009C4104">
        <w:rPr>
          <w:b/>
          <w:i/>
          <w:color w:val="0000FF"/>
          <w:sz w:val="22"/>
          <w:szCs w:val="22"/>
        </w:rPr>
        <w:t>Rekommendation: Ja, om patienten har symtom och ett positivt SARS-CoV-2</w:t>
      </w:r>
      <w:r w:rsidRPr="009C4104">
        <w:rPr>
          <w:b/>
          <w:sz w:val="22"/>
          <w:szCs w:val="22"/>
        </w:rPr>
        <w:t xml:space="preserve"> </w:t>
      </w:r>
      <w:r w:rsidRPr="009C4104">
        <w:rPr>
          <w:b/>
          <w:i/>
          <w:color w:val="0000FF"/>
          <w:sz w:val="22"/>
          <w:szCs w:val="22"/>
        </w:rPr>
        <w:t xml:space="preserve">provsvar eller två konsekutiva positiva provsvar hos symptomfri patient bör operationen senareläggas. </w:t>
      </w:r>
    </w:p>
    <w:p w14:paraId="78F6CB67" w14:textId="77777777" w:rsidR="00C7351C" w:rsidRPr="009C4104" w:rsidRDefault="00C7351C" w:rsidP="00C7351C">
      <w:pPr>
        <w:autoSpaceDE w:val="0"/>
        <w:autoSpaceDN w:val="0"/>
        <w:adjustRightInd w:val="0"/>
        <w:jc w:val="both"/>
        <w:rPr>
          <w:iCs/>
          <w:sz w:val="22"/>
          <w:szCs w:val="22"/>
        </w:rPr>
      </w:pPr>
      <w:r w:rsidRPr="009C4104">
        <w:rPr>
          <w:sz w:val="22"/>
          <w:szCs w:val="22"/>
        </w:rPr>
        <w:lastRenderedPageBreak/>
        <w:t xml:space="preserve">Individuella bedömningar kan behöva göras hos patienter som löper ökad risk för kraftig försämring i sin grundsjukdom med anledning av en uppskjuten operation. </w:t>
      </w:r>
      <w:r w:rsidRPr="009C4104">
        <w:rPr>
          <w:iCs/>
          <w:sz w:val="22"/>
          <w:szCs w:val="22"/>
        </w:rPr>
        <w:t>Individuella bedömningar kan också behöva göras baserad på omfattningen av ingreppet samt patientens samsjuklighet innan eventuellt beslut om att operationen skjuts upp fattas.</w:t>
      </w:r>
    </w:p>
    <w:p w14:paraId="2EE628B4" w14:textId="77777777" w:rsidR="00C7351C" w:rsidRPr="009C4104" w:rsidRDefault="00C7351C" w:rsidP="00C7351C">
      <w:pPr>
        <w:autoSpaceDE w:val="0"/>
        <w:autoSpaceDN w:val="0"/>
        <w:adjustRightInd w:val="0"/>
        <w:jc w:val="both"/>
        <w:rPr>
          <w:sz w:val="22"/>
          <w:szCs w:val="22"/>
        </w:rPr>
      </w:pPr>
      <w:r w:rsidRPr="009C4104">
        <w:rPr>
          <w:sz w:val="22"/>
          <w:szCs w:val="22"/>
        </w:rPr>
        <w:t xml:space="preserve">   </w:t>
      </w:r>
    </w:p>
    <w:p w14:paraId="4EB445A6" w14:textId="77777777" w:rsidR="00C7351C" w:rsidRPr="009C4104" w:rsidRDefault="00C7351C" w:rsidP="00C7351C">
      <w:pPr>
        <w:autoSpaceDE w:val="0"/>
        <w:autoSpaceDN w:val="0"/>
        <w:adjustRightInd w:val="0"/>
        <w:jc w:val="both"/>
        <w:rPr>
          <w:b/>
          <w:sz w:val="22"/>
          <w:szCs w:val="22"/>
        </w:rPr>
      </w:pPr>
      <w:r w:rsidRPr="009C4104">
        <w:rPr>
          <w:b/>
          <w:bCs/>
          <w:sz w:val="22"/>
          <w:szCs w:val="22"/>
        </w:rPr>
        <w:t>H</w:t>
      </w:r>
      <w:r w:rsidRPr="009C4104">
        <w:rPr>
          <w:b/>
          <w:sz w:val="22"/>
          <w:szCs w:val="22"/>
        </w:rPr>
        <w:t>. Vilken elektiv kirurgi bör genomföras trots ett positivt prov?</w:t>
      </w:r>
    </w:p>
    <w:p w14:paraId="74E0DD59" w14:textId="77777777" w:rsidR="00C7351C" w:rsidRPr="009C4104" w:rsidRDefault="00C7351C" w:rsidP="00C7351C">
      <w:pPr>
        <w:autoSpaceDE w:val="0"/>
        <w:autoSpaceDN w:val="0"/>
        <w:adjustRightInd w:val="0"/>
        <w:jc w:val="both"/>
        <w:rPr>
          <w:b/>
          <w:i/>
          <w:color w:val="3366FF"/>
          <w:sz w:val="22"/>
          <w:szCs w:val="22"/>
        </w:rPr>
      </w:pPr>
      <w:r w:rsidRPr="009C4104">
        <w:rPr>
          <w:b/>
          <w:i/>
          <w:color w:val="3366FF"/>
          <w:sz w:val="22"/>
          <w:szCs w:val="22"/>
        </w:rPr>
        <w:t>Rekommendation: Individuell bedömning</w:t>
      </w:r>
    </w:p>
    <w:p w14:paraId="71989CAF" w14:textId="77777777" w:rsidR="00C7351C" w:rsidRPr="009C4104" w:rsidRDefault="00C7351C" w:rsidP="00C7351C">
      <w:pPr>
        <w:autoSpaceDE w:val="0"/>
        <w:autoSpaceDN w:val="0"/>
        <w:adjustRightInd w:val="0"/>
        <w:jc w:val="both"/>
        <w:rPr>
          <w:sz w:val="22"/>
          <w:szCs w:val="22"/>
        </w:rPr>
      </w:pPr>
      <w:r w:rsidRPr="009C4104">
        <w:rPr>
          <w:sz w:val="22"/>
          <w:szCs w:val="22"/>
        </w:rPr>
        <w:t>Vid betydande risk för allvarlig försämring i grundsjukdomen bör riskerna med uppskjuten operation ställas mot risk för komplikationer förenade med operation hos en patient med en aktiv covid-19. Detta gäller i synnerhet hos personer med pågående covid-19 vid särskilt riskfyllda ingrepp, till exempel thoraxkirurgiska ingrepp, operationer i luftvägar och stor bukkirurgi.</w:t>
      </w:r>
    </w:p>
    <w:p w14:paraId="06BFE16F" w14:textId="77777777" w:rsidR="00C7351C" w:rsidRPr="009C4104" w:rsidRDefault="00C7351C" w:rsidP="00C7351C">
      <w:pPr>
        <w:autoSpaceDE w:val="0"/>
        <w:autoSpaceDN w:val="0"/>
        <w:adjustRightInd w:val="0"/>
        <w:jc w:val="both"/>
        <w:rPr>
          <w:sz w:val="22"/>
          <w:szCs w:val="22"/>
        </w:rPr>
      </w:pPr>
    </w:p>
    <w:p w14:paraId="0A381C8B" w14:textId="77777777" w:rsidR="00C7351C" w:rsidRPr="009C4104" w:rsidRDefault="00C7351C" w:rsidP="00C7351C">
      <w:pPr>
        <w:autoSpaceDE w:val="0"/>
        <w:autoSpaceDN w:val="0"/>
        <w:adjustRightInd w:val="0"/>
        <w:jc w:val="both"/>
        <w:rPr>
          <w:b/>
          <w:sz w:val="22"/>
          <w:szCs w:val="22"/>
        </w:rPr>
      </w:pPr>
      <w:r w:rsidRPr="009C4104">
        <w:rPr>
          <w:b/>
          <w:bCs/>
          <w:sz w:val="22"/>
          <w:szCs w:val="22"/>
        </w:rPr>
        <w:t>I.</w:t>
      </w:r>
      <w:r w:rsidRPr="009C4104">
        <w:rPr>
          <w:b/>
          <w:sz w:val="22"/>
          <w:szCs w:val="22"/>
        </w:rPr>
        <w:t xml:space="preserve"> Kan man välja ut de grupper som alltid ska provtas på basis av patientrelaterad riskprofil, typ av kirurgiskt ingrepp eller annat?</w:t>
      </w:r>
    </w:p>
    <w:p w14:paraId="25ABC356" w14:textId="77777777" w:rsidR="00C7351C" w:rsidRPr="009C4104" w:rsidRDefault="00C7351C" w:rsidP="00C7351C">
      <w:pPr>
        <w:autoSpaceDE w:val="0"/>
        <w:autoSpaceDN w:val="0"/>
        <w:adjustRightInd w:val="0"/>
        <w:jc w:val="both"/>
        <w:rPr>
          <w:b/>
          <w:i/>
          <w:color w:val="3366FF"/>
          <w:sz w:val="22"/>
          <w:szCs w:val="22"/>
        </w:rPr>
      </w:pPr>
      <w:r w:rsidRPr="009C4104">
        <w:rPr>
          <w:b/>
          <w:i/>
          <w:color w:val="3366FF"/>
          <w:sz w:val="22"/>
          <w:szCs w:val="22"/>
        </w:rPr>
        <w:t xml:space="preserve">Rekommendation: Nej </w:t>
      </w:r>
    </w:p>
    <w:p w14:paraId="49716E9E" w14:textId="77777777" w:rsidR="00C7351C" w:rsidRPr="009C4104" w:rsidRDefault="00C7351C" w:rsidP="00C7351C">
      <w:pPr>
        <w:autoSpaceDE w:val="0"/>
        <w:autoSpaceDN w:val="0"/>
        <w:adjustRightInd w:val="0"/>
        <w:jc w:val="both"/>
        <w:rPr>
          <w:sz w:val="22"/>
          <w:szCs w:val="22"/>
        </w:rPr>
      </w:pPr>
      <w:r w:rsidRPr="009C4104">
        <w:rPr>
          <w:sz w:val="22"/>
          <w:szCs w:val="22"/>
        </w:rPr>
        <w:t xml:space="preserve">Vid låg spridning av </w:t>
      </w:r>
      <w:r w:rsidRPr="009C4104">
        <w:rPr>
          <w:bCs/>
          <w:sz w:val="22"/>
          <w:szCs w:val="22"/>
        </w:rPr>
        <w:t xml:space="preserve">SARS-Cov-2 </w:t>
      </w:r>
      <w:r w:rsidRPr="009C4104">
        <w:rPr>
          <w:sz w:val="22"/>
          <w:szCs w:val="22"/>
        </w:rPr>
        <w:t xml:space="preserve">finns det inget behov av rutinmässig provtagning. Det bör också noteras att det finns en uttalad risk för falskt positiva svar vid provtagning i en population med mycket låg förekomst av </w:t>
      </w:r>
      <w:r w:rsidRPr="009C4104">
        <w:rPr>
          <w:bCs/>
          <w:sz w:val="22"/>
          <w:szCs w:val="22"/>
        </w:rPr>
        <w:t xml:space="preserve">SARS-Cov-2 </w:t>
      </w:r>
      <w:r w:rsidRPr="009C4104">
        <w:rPr>
          <w:sz w:val="22"/>
          <w:szCs w:val="22"/>
        </w:rPr>
        <w:t xml:space="preserve">vilket kan leda till felaktiga beslut att ställa in en operation. Vid ökande spridning av </w:t>
      </w:r>
      <w:r w:rsidRPr="009C4104">
        <w:rPr>
          <w:bCs/>
          <w:sz w:val="22"/>
          <w:szCs w:val="22"/>
        </w:rPr>
        <w:t>SARS-Cov-2 kan detta behöva omvärderas.</w:t>
      </w:r>
    </w:p>
    <w:p w14:paraId="1FAD7BF7" w14:textId="77777777" w:rsidR="00C7351C" w:rsidRPr="009C4104" w:rsidRDefault="00C7351C" w:rsidP="00C7351C">
      <w:pPr>
        <w:widowControl w:val="0"/>
        <w:autoSpaceDE w:val="0"/>
        <w:autoSpaceDN w:val="0"/>
        <w:adjustRightInd w:val="0"/>
        <w:jc w:val="both"/>
        <w:rPr>
          <w:b/>
          <w:bCs/>
          <w:sz w:val="22"/>
          <w:szCs w:val="22"/>
        </w:rPr>
      </w:pPr>
    </w:p>
    <w:p w14:paraId="5D798107" w14:textId="77777777" w:rsidR="00C7351C" w:rsidRPr="009C4104" w:rsidRDefault="00C7351C" w:rsidP="00C7351C">
      <w:pPr>
        <w:widowControl w:val="0"/>
        <w:autoSpaceDE w:val="0"/>
        <w:autoSpaceDN w:val="0"/>
        <w:adjustRightInd w:val="0"/>
        <w:jc w:val="both"/>
        <w:rPr>
          <w:b/>
          <w:sz w:val="22"/>
          <w:szCs w:val="22"/>
        </w:rPr>
      </w:pPr>
      <w:r w:rsidRPr="009C4104">
        <w:rPr>
          <w:b/>
          <w:bCs/>
          <w:sz w:val="22"/>
          <w:szCs w:val="22"/>
        </w:rPr>
        <w:t>J</w:t>
      </w:r>
      <w:r w:rsidRPr="009C4104">
        <w:rPr>
          <w:b/>
          <w:sz w:val="22"/>
          <w:szCs w:val="22"/>
        </w:rPr>
        <w:t>. Bör patienter som planeras för kirurgi där aerosolgenerande procedurer (AGP) ingår provtas för att kunna göra lämpligt val av ingrepp samt vidta åtgärder för att skydda personal på sal?</w:t>
      </w:r>
    </w:p>
    <w:p w14:paraId="1957E2A1" w14:textId="77777777" w:rsidR="00C7351C" w:rsidRPr="009C4104" w:rsidRDefault="00C7351C" w:rsidP="00C7351C">
      <w:pPr>
        <w:widowControl w:val="0"/>
        <w:autoSpaceDE w:val="0"/>
        <w:autoSpaceDN w:val="0"/>
        <w:adjustRightInd w:val="0"/>
        <w:jc w:val="both"/>
        <w:rPr>
          <w:b/>
          <w:i/>
          <w:color w:val="0000FF"/>
          <w:sz w:val="22"/>
          <w:szCs w:val="22"/>
        </w:rPr>
      </w:pPr>
      <w:r w:rsidRPr="009C4104">
        <w:rPr>
          <w:b/>
          <w:i/>
          <w:color w:val="0000FF"/>
          <w:sz w:val="22"/>
          <w:szCs w:val="22"/>
        </w:rPr>
        <w:t>Rekommendation: Nej, en generell provtagning kan inte rekommenderas utan risken måste bedömas i förhållande till typ av ingrepp och operationsområde.</w:t>
      </w:r>
    </w:p>
    <w:p w14:paraId="5B9E0258" w14:textId="77777777" w:rsidR="00C7351C" w:rsidRPr="009C4104" w:rsidRDefault="00C7351C" w:rsidP="00C7351C">
      <w:pPr>
        <w:widowControl w:val="0"/>
        <w:autoSpaceDE w:val="0"/>
        <w:autoSpaceDN w:val="0"/>
        <w:adjustRightInd w:val="0"/>
        <w:jc w:val="both"/>
        <w:rPr>
          <w:sz w:val="22"/>
          <w:szCs w:val="22"/>
        </w:rPr>
      </w:pPr>
      <w:r w:rsidRPr="009C4104">
        <w:rPr>
          <w:sz w:val="22"/>
          <w:szCs w:val="22"/>
        </w:rPr>
        <w:t>AGP förekommer vid flera olika typer av akuta och elektiva operationer. Det finns ingen tydligt vetenskaplig evidens för att samtliga patienter som opereras där AGP ingår ska provtas eller att dessa ingrepp leder till ökad smittöverföring. Vid vissa ingrepp som till exempel operationer i övre luftvägar kan smittöverföring via aerosoler från luftvägarna förekomma peroperativt. Om AGP genomförs under ingrepp i luftvägar bör preoperativ provtagning av alla patienter starkt övervägas under pågående covid-19 pandemi.</w:t>
      </w:r>
    </w:p>
    <w:p w14:paraId="57CCCB39" w14:textId="77777777" w:rsidR="00C7351C" w:rsidRPr="009C4104" w:rsidRDefault="00C7351C" w:rsidP="00C7351C">
      <w:pPr>
        <w:widowControl w:val="0"/>
        <w:autoSpaceDE w:val="0"/>
        <w:autoSpaceDN w:val="0"/>
        <w:adjustRightInd w:val="0"/>
        <w:jc w:val="both"/>
        <w:rPr>
          <w:sz w:val="22"/>
          <w:szCs w:val="22"/>
        </w:rPr>
      </w:pPr>
      <w:r w:rsidRPr="009C4104">
        <w:rPr>
          <w:sz w:val="22"/>
          <w:szCs w:val="22"/>
        </w:rPr>
        <w:t xml:space="preserve">Socialstyrelsen har publicerat en lista på AGP där det finns en potentiell risk för överföring av covid-19 smitta från patient till personal (se länk nedan). </w:t>
      </w:r>
    </w:p>
    <w:p w14:paraId="669D4111" w14:textId="77777777" w:rsidR="00C7351C" w:rsidRPr="009C4104" w:rsidRDefault="007F12A5" w:rsidP="00C7351C">
      <w:pPr>
        <w:widowControl w:val="0"/>
        <w:autoSpaceDE w:val="0"/>
        <w:autoSpaceDN w:val="0"/>
        <w:adjustRightInd w:val="0"/>
        <w:jc w:val="both"/>
        <w:rPr>
          <w:sz w:val="22"/>
          <w:szCs w:val="22"/>
        </w:rPr>
      </w:pPr>
      <w:hyperlink r:id="rId13" w:history="1">
        <w:r w:rsidR="00C7351C" w:rsidRPr="009C4104">
          <w:rPr>
            <w:rStyle w:val="Hyperlnk"/>
            <w:rFonts w:eastAsiaTheme="majorEastAsia"/>
            <w:sz w:val="22"/>
            <w:szCs w:val="22"/>
          </w:rPr>
          <w:t>https://www.socialstyrelsen.se/globalassets/sharepoint-dokument/dokument-webb/ovrigt/aerosolgenererande-arbetsmoment-inom-halso-sjuk-och-tandvard-covid19.pdf</w:t>
        </w:r>
      </w:hyperlink>
    </w:p>
    <w:p w14:paraId="39D61094" w14:textId="77777777" w:rsidR="00C7351C" w:rsidRPr="009C4104" w:rsidRDefault="00C7351C" w:rsidP="00C7351C">
      <w:pPr>
        <w:autoSpaceDE w:val="0"/>
        <w:autoSpaceDN w:val="0"/>
        <w:adjustRightInd w:val="0"/>
        <w:jc w:val="both"/>
        <w:rPr>
          <w:b/>
          <w:sz w:val="22"/>
          <w:szCs w:val="22"/>
        </w:rPr>
      </w:pPr>
    </w:p>
    <w:p w14:paraId="6446CAB7" w14:textId="77777777" w:rsidR="00C7351C" w:rsidRPr="009C4104" w:rsidRDefault="00C7351C" w:rsidP="00C7351C">
      <w:pPr>
        <w:autoSpaceDE w:val="0"/>
        <w:autoSpaceDN w:val="0"/>
        <w:adjustRightInd w:val="0"/>
        <w:jc w:val="both"/>
        <w:rPr>
          <w:b/>
          <w:sz w:val="22"/>
          <w:szCs w:val="22"/>
        </w:rPr>
      </w:pPr>
      <w:r w:rsidRPr="009C4104">
        <w:rPr>
          <w:b/>
          <w:bCs/>
          <w:sz w:val="22"/>
          <w:szCs w:val="22"/>
        </w:rPr>
        <w:t>K.</w:t>
      </w:r>
      <w:r w:rsidRPr="009C4104">
        <w:rPr>
          <w:b/>
          <w:sz w:val="22"/>
          <w:szCs w:val="22"/>
        </w:rPr>
        <w:t xml:space="preserve"> Ska SARS-CoV-2 positiva patienter med aktiv infektion separeras helt från SARS-CoV-2 negativa patienter på vårdavdelningar före och efter kirurgi? </w:t>
      </w:r>
    </w:p>
    <w:p w14:paraId="0ADBBD3A" w14:textId="77777777" w:rsidR="00C7351C" w:rsidRPr="009C4104" w:rsidRDefault="00C7351C" w:rsidP="00C7351C">
      <w:pPr>
        <w:autoSpaceDE w:val="0"/>
        <w:autoSpaceDN w:val="0"/>
        <w:adjustRightInd w:val="0"/>
        <w:jc w:val="both"/>
        <w:rPr>
          <w:b/>
          <w:i/>
          <w:color w:val="3366FF"/>
          <w:sz w:val="22"/>
          <w:szCs w:val="22"/>
        </w:rPr>
      </w:pPr>
      <w:r w:rsidRPr="009C4104">
        <w:rPr>
          <w:b/>
          <w:i/>
          <w:color w:val="3366FF"/>
          <w:sz w:val="22"/>
          <w:szCs w:val="22"/>
        </w:rPr>
        <w:t>Rekommendation: Ja</w:t>
      </w:r>
    </w:p>
    <w:p w14:paraId="2AF71F61" w14:textId="77777777" w:rsidR="00C7351C" w:rsidRPr="009C4104" w:rsidRDefault="00C7351C" w:rsidP="00C7351C">
      <w:pPr>
        <w:autoSpaceDE w:val="0"/>
        <w:autoSpaceDN w:val="0"/>
        <w:adjustRightInd w:val="0"/>
        <w:jc w:val="both"/>
        <w:rPr>
          <w:sz w:val="22"/>
          <w:szCs w:val="22"/>
        </w:rPr>
      </w:pPr>
      <w:r w:rsidRPr="009C4104">
        <w:rPr>
          <w:sz w:val="22"/>
          <w:szCs w:val="22"/>
        </w:rPr>
        <w:t xml:space="preserve"> </w:t>
      </w:r>
    </w:p>
    <w:p w14:paraId="657BA6C0" w14:textId="77777777" w:rsidR="00C7351C" w:rsidRPr="009C4104" w:rsidRDefault="00C7351C" w:rsidP="00C7351C">
      <w:pPr>
        <w:autoSpaceDE w:val="0"/>
        <w:autoSpaceDN w:val="0"/>
        <w:adjustRightInd w:val="0"/>
        <w:jc w:val="both"/>
        <w:rPr>
          <w:sz w:val="22"/>
          <w:szCs w:val="22"/>
        </w:rPr>
      </w:pPr>
      <w:r w:rsidRPr="009C4104">
        <w:rPr>
          <w:b/>
          <w:bCs/>
          <w:sz w:val="22"/>
          <w:szCs w:val="22"/>
        </w:rPr>
        <w:t xml:space="preserve">L. </w:t>
      </w:r>
      <w:r w:rsidRPr="009C4104">
        <w:rPr>
          <w:b/>
          <w:sz w:val="22"/>
          <w:szCs w:val="22"/>
        </w:rPr>
        <w:t>I de fall det inte är möjligt att separera patienter med aktiv covid-19 helt från patienter utan covid-19 ska elektiva operationer skjutas fram tills man kan garantera detta?</w:t>
      </w:r>
    </w:p>
    <w:p w14:paraId="53B8FDC6" w14:textId="77777777" w:rsidR="00C7351C" w:rsidRPr="009C4104" w:rsidRDefault="00C7351C" w:rsidP="00C7351C">
      <w:pPr>
        <w:autoSpaceDE w:val="0"/>
        <w:autoSpaceDN w:val="0"/>
        <w:adjustRightInd w:val="0"/>
        <w:jc w:val="both"/>
        <w:rPr>
          <w:b/>
          <w:i/>
          <w:color w:val="3366FF"/>
          <w:sz w:val="22"/>
          <w:szCs w:val="22"/>
        </w:rPr>
      </w:pPr>
      <w:r w:rsidRPr="009C4104">
        <w:rPr>
          <w:b/>
          <w:i/>
          <w:color w:val="3366FF"/>
          <w:sz w:val="22"/>
          <w:szCs w:val="22"/>
        </w:rPr>
        <w:t xml:space="preserve">Rekommendation: Ja. </w:t>
      </w:r>
    </w:p>
    <w:p w14:paraId="7AEC6F97" w14:textId="77777777" w:rsidR="00C7351C" w:rsidRPr="009C4104" w:rsidRDefault="00C7351C" w:rsidP="00C7351C">
      <w:pPr>
        <w:autoSpaceDE w:val="0"/>
        <w:autoSpaceDN w:val="0"/>
        <w:adjustRightInd w:val="0"/>
        <w:jc w:val="both"/>
        <w:rPr>
          <w:sz w:val="22"/>
          <w:szCs w:val="22"/>
        </w:rPr>
      </w:pPr>
      <w:r w:rsidRPr="009C4104">
        <w:rPr>
          <w:sz w:val="22"/>
          <w:szCs w:val="22"/>
        </w:rPr>
        <w:t xml:space="preserve">Alternativt kan operation på annat sjukhus där separerade flöden erbjuds övervägas. </w:t>
      </w:r>
    </w:p>
    <w:p w14:paraId="5B81EBD0" w14:textId="77777777" w:rsidR="00C7351C" w:rsidRPr="009C4104" w:rsidRDefault="00C7351C" w:rsidP="00C7351C">
      <w:pPr>
        <w:autoSpaceDE w:val="0"/>
        <w:autoSpaceDN w:val="0"/>
        <w:adjustRightInd w:val="0"/>
        <w:jc w:val="both"/>
        <w:rPr>
          <w:b/>
          <w:bCs/>
          <w:sz w:val="22"/>
          <w:szCs w:val="22"/>
        </w:rPr>
      </w:pPr>
    </w:p>
    <w:p w14:paraId="2240836D" w14:textId="77777777" w:rsidR="00C7351C" w:rsidRPr="009C4104" w:rsidRDefault="00C7351C" w:rsidP="00C7351C">
      <w:pPr>
        <w:autoSpaceDE w:val="0"/>
        <w:autoSpaceDN w:val="0"/>
        <w:adjustRightInd w:val="0"/>
        <w:jc w:val="both"/>
        <w:rPr>
          <w:b/>
          <w:sz w:val="22"/>
          <w:szCs w:val="22"/>
        </w:rPr>
      </w:pPr>
      <w:r w:rsidRPr="009C4104">
        <w:rPr>
          <w:b/>
          <w:bCs/>
          <w:sz w:val="22"/>
          <w:szCs w:val="22"/>
        </w:rPr>
        <w:t>K.</w:t>
      </w:r>
      <w:r w:rsidRPr="009C4104">
        <w:rPr>
          <w:b/>
          <w:sz w:val="22"/>
          <w:szCs w:val="22"/>
        </w:rPr>
        <w:t xml:space="preserve"> Bör patienter uppmanas självisolera sig inför planerad operation? </w:t>
      </w:r>
    </w:p>
    <w:p w14:paraId="1FFE9F8D" w14:textId="77777777" w:rsidR="00C7351C" w:rsidRPr="009C4104" w:rsidRDefault="00C7351C" w:rsidP="00C7351C">
      <w:pPr>
        <w:autoSpaceDE w:val="0"/>
        <w:autoSpaceDN w:val="0"/>
        <w:adjustRightInd w:val="0"/>
        <w:jc w:val="both"/>
        <w:rPr>
          <w:b/>
          <w:i/>
          <w:color w:val="3366FF"/>
          <w:sz w:val="22"/>
          <w:szCs w:val="22"/>
        </w:rPr>
      </w:pPr>
      <w:r w:rsidRPr="009C4104">
        <w:rPr>
          <w:b/>
          <w:i/>
          <w:color w:val="3366FF"/>
          <w:sz w:val="22"/>
          <w:szCs w:val="22"/>
        </w:rPr>
        <w:t xml:space="preserve">Rekommendation: Vid låg covid-19 spridning bedöms nyttan av självisolering vara låg. Vid hög </w:t>
      </w:r>
      <w:r w:rsidRPr="009C4104">
        <w:rPr>
          <w:sz w:val="22"/>
          <w:szCs w:val="22"/>
        </w:rPr>
        <w:t>smittspridningen bör samtliga patienter rekommenderas självisolering före och efter kirurgi.</w:t>
      </w:r>
    </w:p>
    <w:p w14:paraId="063BAB7C" w14:textId="77777777" w:rsidR="00C7351C" w:rsidRPr="009C4104" w:rsidRDefault="00C7351C" w:rsidP="00C7351C">
      <w:pPr>
        <w:autoSpaceDE w:val="0"/>
        <w:autoSpaceDN w:val="0"/>
        <w:adjustRightInd w:val="0"/>
        <w:jc w:val="both"/>
        <w:rPr>
          <w:sz w:val="22"/>
          <w:szCs w:val="22"/>
        </w:rPr>
      </w:pPr>
      <w:r w:rsidRPr="009C4104">
        <w:rPr>
          <w:sz w:val="22"/>
          <w:szCs w:val="22"/>
        </w:rPr>
        <w:t xml:space="preserve">Patienter med uppenbara riskfaktorer redovisade i Socialstyrelsens dokumentation bör i möjligaste mån följa rekommendationer från FHM för riskgrupper 14 dagar före operation. Patienter som testas inför en operation bör följa dessa rekommendationer från testtillfället upp till fyra veckor efter operationen. </w:t>
      </w:r>
    </w:p>
    <w:p w14:paraId="3A2E5D8F" w14:textId="77777777" w:rsidR="00C7351C" w:rsidRPr="009C4104" w:rsidRDefault="00C7351C" w:rsidP="00C7351C">
      <w:pPr>
        <w:autoSpaceDE w:val="0"/>
        <w:autoSpaceDN w:val="0"/>
        <w:adjustRightInd w:val="0"/>
        <w:jc w:val="both"/>
        <w:rPr>
          <w:sz w:val="22"/>
          <w:szCs w:val="22"/>
        </w:rPr>
      </w:pPr>
    </w:p>
    <w:p w14:paraId="1FC8028E" w14:textId="77777777" w:rsidR="00C7351C" w:rsidRPr="009C4104" w:rsidRDefault="00C7351C" w:rsidP="00C7351C">
      <w:pPr>
        <w:autoSpaceDE w:val="0"/>
        <w:autoSpaceDN w:val="0"/>
        <w:adjustRightInd w:val="0"/>
        <w:jc w:val="both"/>
        <w:rPr>
          <w:b/>
          <w:sz w:val="22"/>
          <w:szCs w:val="22"/>
        </w:rPr>
      </w:pPr>
      <w:r w:rsidRPr="009C4104">
        <w:rPr>
          <w:b/>
          <w:sz w:val="22"/>
          <w:szCs w:val="22"/>
        </w:rPr>
        <w:t>M. Kan patienter sjukskrivas i väntan på operation under denna självisolering?</w:t>
      </w:r>
    </w:p>
    <w:p w14:paraId="5716BFA0" w14:textId="77777777" w:rsidR="00C7351C" w:rsidRPr="009C4104" w:rsidRDefault="00C7351C" w:rsidP="00C7351C">
      <w:pPr>
        <w:autoSpaceDE w:val="0"/>
        <w:autoSpaceDN w:val="0"/>
        <w:adjustRightInd w:val="0"/>
        <w:jc w:val="both"/>
        <w:rPr>
          <w:b/>
          <w:sz w:val="22"/>
          <w:szCs w:val="22"/>
        </w:rPr>
      </w:pPr>
      <w:r w:rsidRPr="009C4104">
        <w:rPr>
          <w:b/>
          <w:i/>
          <w:color w:val="3366FF"/>
          <w:sz w:val="22"/>
          <w:szCs w:val="22"/>
        </w:rPr>
        <w:t xml:space="preserve">Rekommendation: Nej. Vid låg covid-19 spridning bedöms nyttan av sjukskrivning före kirurgi som låg. </w:t>
      </w:r>
    </w:p>
    <w:p w14:paraId="1EC24640" w14:textId="77777777" w:rsidR="00C7351C" w:rsidRPr="009C4104" w:rsidRDefault="00C7351C" w:rsidP="00C7351C">
      <w:pPr>
        <w:autoSpaceDE w:val="0"/>
        <w:autoSpaceDN w:val="0"/>
        <w:adjustRightInd w:val="0"/>
        <w:jc w:val="both"/>
        <w:rPr>
          <w:b/>
          <w:bCs/>
          <w:sz w:val="22"/>
          <w:szCs w:val="22"/>
        </w:rPr>
      </w:pPr>
    </w:p>
    <w:p w14:paraId="1E0DD906" w14:textId="77777777" w:rsidR="00C7351C" w:rsidRPr="009C4104" w:rsidRDefault="00C7351C" w:rsidP="00C7351C">
      <w:pPr>
        <w:autoSpaceDE w:val="0"/>
        <w:autoSpaceDN w:val="0"/>
        <w:adjustRightInd w:val="0"/>
        <w:jc w:val="both"/>
        <w:rPr>
          <w:b/>
          <w:sz w:val="22"/>
          <w:szCs w:val="22"/>
        </w:rPr>
      </w:pPr>
      <w:r w:rsidRPr="009C4104">
        <w:rPr>
          <w:b/>
          <w:bCs/>
          <w:sz w:val="22"/>
          <w:szCs w:val="22"/>
        </w:rPr>
        <w:lastRenderedPageBreak/>
        <w:t>N.</w:t>
      </w:r>
      <w:r w:rsidRPr="009C4104">
        <w:rPr>
          <w:b/>
          <w:sz w:val="22"/>
          <w:szCs w:val="22"/>
        </w:rPr>
        <w:t xml:space="preserve"> Bör patienter informeras över vikten att undvika att bli smittade före och efter den planerade operationen med tanke på risken för komplikationer? Hur lång tid i så fall? </w:t>
      </w:r>
    </w:p>
    <w:p w14:paraId="144B7181" w14:textId="77777777" w:rsidR="00C7351C" w:rsidRPr="009C4104" w:rsidRDefault="00C7351C" w:rsidP="00C7351C">
      <w:pPr>
        <w:autoSpaceDE w:val="0"/>
        <w:autoSpaceDN w:val="0"/>
        <w:adjustRightInd w:val="0"/>
        <w:jc w:val="both"/>
        <w:rPr>
          <w:b/>
          <w:i/>
          <w:color w:val="3366FF"/>
          <w:sz w:val="22"/>
          <w:szCs w:val="22"/>
        </w:rPr>
      </w:pPr>
      <w:r w:rsidRPr="009C4104">
        <w:rPr>
          <w:b/>
          <w:i/>
          <w:color w:val="3366FF"/>
          <w:sz w:val="22"/>
          <w:szCs w:val="22"/>
        </w:rPr>
        <w:t xml:space="preserve">Rekommendation: Ja. Två veckor före operationen och en månad postoperativt. </w:t>
      </w:r>
    </w:p>
    <w:p w14:paraId="2D4E2FCA" w14:textId="77777777" w:rsidR="00C7351C" w:rsidRPr="009C4104" w:rsidRDefault="00C7351C" w:rsidP="00C7351C">
      <w:pPr>
        <w:autoSpaceDE w:val="0"/>
        <w:autoSpaceDN w:val="0"/>
        <w:adjustRightInd w:val="0"/>
        <w:jc w:val="both"/>
        <w:rPr>
          <w:b/>
          <w:sz w:val="22"/>
          <w:szCs w:val="22"/>
        </w:rPr>
      </w:pPr>
    </w:p>
    <w:p w14:paraId="2B8C2EA0" w14:textId="77777777" w:rsidR="00C7351C" w:rsidRPr="009C4104" w:rsidRDefault="00C7351C" w:rsidP="00C7351C">
      <w:pPr>
        <w:autoSpaceDE w:val="0"/>
        <w:autoSpaceDN w:val="0"/>
        <w:adjustRightInd w:val="0"/>
        <w:jc w:val="both"/>
        <w:rPr>
          <w:b/>
          <w:sz w:val="22"/>
          <w:szCs w:val="22"/>
        </w:rPr>
      </w:pPr>
      <w:r w:rsidRPr="009C4104">
        <w:rPr>
          <w:b/>
          <w:sz w:val="22"/>
          <w:szCs w:val="22"/>
        </w:rPr>
        <w:t xml:space="preserve">O. Ska indikationen för trombosprofylax utvidgas under pågående pandemi? </w:t>
      </w:r>
    </w:p>
    <w:p w14:paraId="3BE58C96" w14:textId="77777777" w:rsidR="00C7351C" w:rsidRPr="009C4104" w:rsidRDefault="00C7351C" w:rsidP="00C7351C">
      <w:pPr>
        <w:autoSpaceDE w:val="0"/>
        <w:autoSpaceDN w:val="0"/>
        <w:adjustRightInd w:val="0"/>
        <w:jc w:val="both"/>
        <w:rPr>
          <w:color w:val="3366FF"/>
          <w:sz w:val="22"/>
          <w:szCs w:val="22"/>
        </w:rPr>
      </w:pPr>
      <w:r w:rsidRPr="009C4104">
        <w:rPr>
          <w:b/>
          <w:i/>
          <w:color w:val="3366FF"/>
          <w:sz w:val="22"/>
          <w:szCs w:val="22"/>
        </w:rPr>
        <w:t>Rekommendation: Nej</w:t>
      </w:r>
    </w:p>
    <w:p w14:paraId="704F35E0" w14:textId="77777777" w:rsidR="00C7351C" w:rsidRPr="009C4104" w:rsidRDefault="00C7351C" w:rsidP="00C7351C">
      <w:pPr>
        <w:autoSpaceDE w:val="0"/>
        <w:autoSpaceDN w:val="0"/>
        <w:adjustRightInd w:val="0"/>
        <w:jc w:val="both"/>
        <w:rPr>
          <w:sz w:val="22"/>
          <w:szCs w:val="22"/>
        </w:rPr>
      </w:pPr>
      <w:r w:rsidRPr="009C4104">
        <w:rPr>
          <w:sz w:val="22"/>
          <w:szCs w:val="22"/>
        </w:rPr>
        <w:t>Den vetenskapliga evidensen kring nyttan med generell trombosprofylax hos patienter med covid-19 är omdiskuterad. Att utvidga indikationen för trombosprofylax till ingrepp eller grupper där man i övriga fall inte använder trombosprofylax är därför ytterst tveksamt.</w:t>
      </w:r>
    </w:p>
    <w:p w14:paraId="29D2B4FB" w14:textId="77777777" w:rsidR="00C7351C" w:rsidRPr="00C7351C" w:rsidRDefault="00C7351C" w:rsidP="00C7351C">
      <w:pPr>
        <w:jc w:val="both"/>
        <w:rPr>
          <w:sz w:val="22"/>
          <w:szCs w:val="22"/>
        </w:rPr>
      </w:pPr>
    </w:p>
    <w:p w14:paraId="7F20D35D" w14:textId="5ACC1CB7" w:rsidR="00BE3D26" w:rsidRPr="00C7351C" w:rsidRDefault="00BE3D26" w:rsidP="00C7351C">
      <w:pPr>
        <w:rPr>
          <w:sz w:val="22"/>
          <w:szCs w:val="22"/>
        </w:rPr>
      </w:pPr>
    </w:p>
    <w:sectPr w:rsidR="00BE3D26" w:rsidRPr="00C7351C" w:rsidSect="00695987">
      <w:headerReference w:type="even" r:id="rId14"/>
      <w:headerReference w:type="default" r:id="rId15"/>
      <w:footerReference w:type="even" r:id="rId16"/>
      <w:footerReference w:type="default" r:id="rId17"/>
      <w:headerReference w:type="first" r:id="rId18"/>
      <w:footerReference w:type="first" r:id="rId19"/>
      <w:pgSz w:w="11906" w:h="16838" w:code="9"/>
      <w:pgMar w:top="426" w:right="1418" w:bottom="34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70FDC" w14:textId="77777777" w:rsidR="007F12A5" w:rsidRDefault="007F12A5">
      <w:r>
        <w:separator/>
      </w:r>
    </w:p>
  </w:endnote>
  <w:endnote w:type="continuationSeparator" w:id="0">
    <w:p w14:paraId="2E93E8EF" w14:textId="77777777" w:rsidR="007F12A5" w:rsidRDefault="007F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lliardOldSCC">
    <w:altName w:val="Times New Roman"/>
    <w:panose1 w:val="00000000000000000000"/>
    <w:charset w:val="00"/>
    <w:family w:val="auto"/>
    <w:notTrueType/>
    <w:pitch w:val="default"/>
    <w:sig w:usb0="00000003" w:usb1="00000000" w:usb2="00000000" w:usb3="00000000" w:csb0="00000001"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nion Pro">
    <w:altName w:val="Cambria Math"/>
    <w:charset w:val="00"/>
    <w:family w:val="auto"/>
    <w:pitch w:val="variable"/>
    <w:sig w:usb0="00000001" w:usb1="00000001" w:usb2="00000000" w:usb3="00000000" w:csb0="0000019F" w:csb1="00000000"/>
  </w:font>
  <w:font w:name="Gill Sans Std">
    <w:altName w:val="Cambria"/>
    <w:panose1 w:val="00000000000000000000"/>
    <w:charset w:val="00"/>
    <w:family w:val="swiss"/>
    <w:notTrueType/>
    <w:pitch w:val="variable"/>
    <w:sig w:usb0="800000AF" w:usb1="4000204A" w:usb2="00000000" w:usb3="00000000" w:csb0="00000001" w:csb1="00000000"/>
  </w:font>
  <w:font w:name="Gill Sans Std Light">
    <w:altName w:val="Cambria"/>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E0794" w14:textId="77777777" w:rsidR="009C4104" w:rsidRDefault="009C410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02A1" w14:textId="77777777" w:rsidR="00695987" w:rsidRDefault="00695987" w:rsidP="00695987">
    <w:pPr>
      <w:pStyle w:val="Allmntstyckeformat"/>
      <w:jc w:val="center"/>
      <w:rPr>
        <w:rFonts w:ascii="Gill Sans Std" w:hAnsi="Gill Sans Std" w:cs="Gill Sans Std"/>
        <w:b/>
        <w:bCs/>
        <w:caps/>
        <w:sz w:val="10"/>
        <w:szCs w:val="10"/>
      </w:rPr>
    </w:pPr>
  </w:p>
  <w:p w14:paraId="3EF741D7" w14:textId="77777777" w:rsidR="00695987" w:rsidRDefault="00695987" w:rsidP="00695987">
    <w:pPr>
      <w:pStyle w:val="Allmntstyckeformat"/>
      <w:jc w:val="center"/>
      <w:rPr>
        <w:rFonts w:ascii="Gill Sans Std Light" w:hAnsi="Gill Sans Std Light" w:cs="Gill Sans Std Light"/>
        <w:sz w:val="17"/>
        <w:szCs w:val="17"/>
      </w:rPr>
    </w:pPr>
    <w:r>
      <w:rPr>
        <w:rFonts w:ascii="Gill Sans Std" w:hAnsi="Gill Sans Std" w:cs="Gill Sans Std"/>
        <w:b/>
        <w:bCs/>
        <w:caps/>
        <w:sz w:val="10"/>
        <w:szCs w:val="10"/>
      </w:rPr>
      <w:t>adress</w:t>
    </w:r>
    <w:r>
      <w:rPr>
        <w:rFonts w:ascii="Gill Sans Std Light" w:hAnsi="Gill Sans Std Light" w:cs="Gill Sans Std Light"/>
        <w:sz w:val="17"/>
        <w:szCs w:val="17"/>
      </w:rPr>
      <w:t xml:space="preserve"> Svenska Läkaresällskapet, Box 738, 101 35 Stockholm </w:t>
    </w:r>
    <w:r>
      <w:rPr>
        <w:rFonts w:ascii="Gill Sans Std" w:hAnsi="Gill Sans Std" w:cs="Gill Sans Std"/>
        <w:b/>
        <w:bCs/>
        <w:caps/>
        <w:sz w:val="10"/>
        <w:szCs w:val="10"/>
      </w:rPr>
      <w:t>besöksadress</w:t>
    </w:r>
    <w:r>
      <w:rPr>
        <w:rFonts w:ascii="Gill Sans Std Light" w:hAnsi="Gill Sans Std Light" w:cs="Gill Sans Std Light"/>
        <w:sz w:val="17"/>
        <w:szCs w:val="17"/>
      </w:rPr>
      <w:t xml:space="preserve"> Klara Östra Kyrkogata 10</w:t>
    </w:r>
  </w:p>
  <w:p w14:paraId="2A52835C" w14:textId="23975E36" w:rsidR="00695987" w:rsidRDefault="00695987" w:rsidP="00695987">
    <w:pPr>
      <w:pStyle w:val="Sidfot"/>
      <w:jc w:val="center"/>
    </w:pPr>
    <w:r>
      <w:rPr>
        <w:rFonts w:ascii="Gill Sans Std" w:hAnsi="Gill Sans Std" w:cs="Gill Sans Std"/>
        <w:b/>
        <w:bCs/>
        <w:caps/>
        <w:sz w:val="10"/>
        <w:szCs w:val="10"/>
      </w:rPr>
      <w:t xml:space="preserve">vxl </w:t>
    </w:r>
    <w:r>
      <w:rPr>
        <w:rFonts w:ascii="Gill Sans Std Light" w:hAnsi="Gill Sans Std Light" w:cs="Gill Sans Std Light"/>
        <w:sz w:val="17"/>
        <w:szCs w:val="17"/>
      </w:rPr>
      <w:t xml:space="preserve">08-440 88 60 </w:t>
    </w:r>
    <w:r>
      <w:rPr>
        <w:rFonts w:ascii="Gill Sans Std" w:hAnsi="Gill Sans Std" w:cs="Gill Sans Std"/>
        <w:b/>
        <w:bCs/>
        <w:caps/>
        <w:sz w:val="10"/>
        <w:szCs w:val="10"/>
      </w:rPr>
      <w:t>fax</w:t>
    </w:r>
    <w:r>
      <w:rPr>
        <w:rFonts w:ascii="Gill Sans Std Light" w:hAnsi="Gill Sans Std Light" w:cs="Gill Sans Std Light"/>
        <w:sz w:val="17"/>
        <w:szCs w:val="17"/>
      </w:rPr>
      <w:t xml:space="preserve"> 08-440 88 99 </w:t>
    </w:r>
    <w:r>
      <w:rPr>
        <w:rFonts w:ascii="Gill Sans Std" w:hAnsi="Gill Sans Std" w:cs="Gill Sans Std"/>
        <w:b/>
        <w:bCs/>
        <w:caps/>
        <w:sz w:val="10"/>
        <w:szCs w:val="10"/>
      </w:rPr>
      <w:t>internet</w:t>
    </w:r>
    <w:r>
      <w:rPr>
        <w:rFonts w:ascii="Gill Sans Std Light" w:hAnsi="Gill Sans Std Light" w:cs="Gill Sans Std Light"/>
        <w:sz w:val="17"/>
        <w:szCs w:val="17"/>
      </w:rPr>
      <w:t xml:space="preserve"> www.sls.se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EA510" w14:textId="77777777" w:rsidR="00C7351C" w:rsidRDefault="00C7351C" w:rsidP="003B5CC2">
    <w:pPr>
      <w:pStyle w:val="Allmntstyckeformat"/>
      <w:jc w:val="center"/>
      <w:rPr>
        <w:rFonts w:ascii="Gill Sans Std" w:hAnsi="Gill Sans Std" w:cs="Gill Sans Std"/>
        <w:b/>
        <w:bCs/>
        <w:caps/>
        <w:sz w:val="10"/>
        <w:szCs w:val="10"/>
      </w:rPr>
    </w:pPr>
  </w:p>
  <w:p w14:paraId="3F6D0F57" w14:textId="77777777" w:rsidR="008B4F83" w:rsidRDefault="008B4F83" w:rsidP="003B5CC2">
    <w:pPr>
      <w:pStyle w:val="Allmntstyckeformat"/>
      <w:jc w:val="center"/>
      <w:rPr>
        <w:rFonts w:ascii="Gill Sans Std Light" w:hAnsi="Gill Sans Std Light" w:cs="Gill Sans Std Light"/>
        <w:sz w:val="17"/>
        <w:szCs w:val="17"/>
      </w:rPr>
    </w:pPr>
    <w:r>
      <w:rPr>
        <w:rFonts w:ascii="Gill Sans Std" w:hAnsi="Gill Sans Std" w:cs="Gill Sans Std"/>
        <w:b/>
        <w:bCs/>
        <w:caps/>
        <w:sz w:val="10"/>
        <w:szCs w:val="10"/>
      </w:rPr>
      <w:t>adress</w:t>
    </w:r>
    <w:r>
      <w:rPr>
        <w:rFonts w:ascii="Gill Sans Std Light" w:hAnsi="Gill Sans Std Light" w:cs="Gill Sans Std Light"/>
        <w:sz w:val="17"/>
        <w:szCs w:val="17"/>
      </w:rPr>
      <w:t xml:space="preserve"> Svenska Läkaresällskapet, Box 738, 101 35 Stockholm </w:t>
    </w:r>
    <w:r>
      <w:rPr>
        <w:rFonts w:ascii="Gill Sans Std" w:hAnsi="Gill Sans Std" w:cs="Gill Sans Std"/>
        <w:b/>
        <w:bCs/>
        <w:caps/>
        <w:sz w:val="10"/>
        <w:szCs w:val="10"/>
      </w:rPr>
      <w:t>besöksadress</w:t>
    </w:r>
    <w:r>
      <w:rPr>
        <w:rFonts w:ascii="Gill Sans Std Light" w:hAnsi="Gill Sans Std Light" w:cs="Gill Sans Std Light"/>
        <w:sz w:val="17"/>
        <w:szCs w:val="17"/>
      </w:rPr>
      <w:t xml:space="preserve"> Klara Östra Kyrkogata 10</w:t>
    </w:r>
  </w:p>
  <w:p w14:paraId="55F24BF4" w14:textId="77777777" w:rsidR="008B4F83" w:rsidRDefault="008B4F83" w:rsidP="003B5CC2">
    <w:pPr>
      <w:pStyle w:val="Sidfot"/>
      <w:jc w:val="center"/>
    </w:pPr>
    <w:r>
      <w:rPr>
        <w:rFonts w:ascii="Gill Sans Std" w:hAnsi="Gill Sans Std" w:cs="Gill Sans Std"/>
        <w:b/>
        <w:bCs/>
        <w:caps/>
        <w:sz w:val="10"/>
        <w:szCs w:val="10"/>
      </w:rPr>
      <w:t xml:space="preserve">vxl </w:t>
    </w:r>
    <w:r>
      <w:rPr>
        <w:rFonts w:ascii="Gill Sans Std Light" w:hAnsi="Gill Sans Std Light" w:cs="Gill Sans Std Light"/>
        <w:sz w:val="17"/>
        <w:szCs w:val="17"/>
      </w:rPr>
      <w:t xml:space="preserve">08-440 88 60 </w:t>
    </w:r>
    <w:r>
      <w:rPr>
        <w:rFonts w:ascii="Gill Sans Std" w:hAnsi="Gill Sans Std" w:cs="Gill Sans Std"/>
        <w:b/>
        <w:bCs/>
        <w:caps/>
        <w:sz w:val="10"/>
        <w:szCs w:val="10"/>
      </w:rPr>
      <w:t>fax</w:t>
    </w:r>
    <w:r>
      <w:rPr>
        <w:rFonts w:ascii="Gill Sans Std Light" w:hAnsi="Gill Sans Std Light" w:cs="Gill Sans Std Light"/>
        <w:sz w:val="17"/>
        <w:szCs w:val="17"/>
      </w:rPr>
      <w:t xml:space="preserve"> 08-440 88 99 </w:t>
    </w:r>
    <w:r>
      <w:rPr>
        <w:rFonts w:ascii="Gill Sans Std" w:hAnsi="Gill Sans Std" w:cs="Gill Sans Std"/>
        <w:b/>
        <w:bCs/>
        <w:caps/>
        <w:sz w:val="10"/>
        <w:szCs w:val="10"/>
      </w:rPr>
      <w:t>internet</w:t>
    </w:r>
    <w:r>
      <w:rPr>
        <w:rFonts w:ascii="Gill Sans Std Light" w:hAnsi="Gill Sans Std Light" w:cs="Gill Sans Std Light"/>
        <w:sz w:val="17"/>
        <w:szCs w:val="17"/>
      </w:rPr>
      <w:t xml:space="preserve"> www.sls.se</w:t>
    </w:r>
  </w:p>
  <w:p w14:paraId="4B58B731" w14:textId="77777777" w:rsidR="008B4F83" w:rsidRPr="003B5CC2" w:rsidRDefault="008B4F83" w:rsidP="003B5CC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3F734" w14:textId="77777777" w:rsidR="007F12A5" w:rsidRDefault="007F12A5">
      <w:r>
        <w:separator/>
      </w:r>
    </w:p>
  </w:footnote>
  <w:footnote w:type="continuationSeparator" w:id="0">
    <w:p w14:paraId="1DC1A036" w14:textId="77777777" w:rsidR="007F12A5" w:rsidRDefault="007F1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135F4" w14:textId="47851E26" w:rsidR="008B4F83" w:rsidRDefault="009C4104" w:rsidP="007A2CA3">
    <w:pPr>
      <w:pStyle w:val="Sidhuvud"/>
      <w:framePr w:wrap="around" w:vAnchor="text" w:hAnchor="margin" w:xAlign="right" w:y="1"/>
      <w:rPr>
        <w:rStyle w:val="Sidnummer"/>
      </w:rPr>
    </w:pPr>
    <w:r>
      <w:rPr>
        <w:noProof/>
      </w:rPr>
      <w:pict w14:anchorId="66C8F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5516" o:spid="_x0000_s2050" type="#_x0000_t136" style="position:absolute;margin-left:0;margin-top:0;width:559.4pt;height:79.9pt;rotation:315;z-index:-251655168;mso-position-horizontal:center;mso-position-horizontal-relative:margin;mso-position-vertical:center;mso-position-vertical-relative:margin" o:allowincell="f" fillcolor="#5a5a5a [2109]" stroked="f">
          <v:fill opacity=".5"/>
          <v:textpath style="font-family:&quot;Times New Roman&quot;;font-size:1pt" string="REMISSVERSION"/>
        </v:shape>
      </w:pict>
    </w:r>
    <w:r w:rsidR="008B4F83">
      <w:rPr>
        <w:rStyle w:val="Sidnummer"/>
      </w:rPr>
      <w:fldChar w:fldCharType="begin"/>
    </w:r>
    <w:r w:rsidR="008B4F83">
      <w:rPr>
        <w:rStyle w:val="Sidnummer"/>
      </w:rPr>
      <w:instrText xml:space="preserve">PAGE  </w:instrText>
    </w:r>
    <w:r w:rsidR="008B4F83">
      <w:rPr>
        <w:rStyle w:val="Sidnummer"/>
      </w:rPr>
      <w:fldChar w:fldCharType="separate"/>
    </w:r>
    <w:r w:rsidR="008B4F83">
      <w:rPr>
        <w:rStyle w:val="Sidnummer"/>
        <w:noProof/>
      </w:rPr>
      <w:t>2</w:t>
    </w:r>
    <w:r w:rsidR="008B4F83">
      <w:rPr>
        <w:rStyle w:val="Sidnummer"/>
      </w:rPr>
      <w:fldChar w:fldCharType="end"/>
    </w:r>
  </w:p>
  <w:p w14:paraId="418FB585" w14:textId="77777777" w:rsidR="008B4F83" w:rsidRDefault="008B4F83" w:rsidP="007A2CA3">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6CCB" w14:textId="4D04FAA8" w:rsidR="008B4F83" w:rsidRPr="00C42522" w:rsidRDefault="009C4104" w:rsidP="00C42522">
    <w:pPr>
      <w:pStyle w:val="Sidhuvud"/>
      <w:jc w:val="right"/>
      <w:rPr>
        <w:rFonts w:ascii="Minion Pro" w:hAnsi="Minion Pro"/>
        <w:sz w:val="20"/>
      </w:rPr>
    </w:pPr>
    <w:r>
      <w:rPr>
        <w:noProof/>
      </w:rPr>
      <w:pict w14:anchorId="5E0DA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5517" o:spid="_x0000_s2051" type="#_x0000_t136" style="position:absolute;left:0;text-align:left;margin-left:0;margin-top:0;width:559.4pt;height:79.9pt;rotation:315;z-index:-251653120;mso-position-horizontal:center;mso-position-horizontal-relative:margin;mso-position-vertical:center;mso-position-vertical-relative:margin" o:allowincell="f" fillcolor="#5a5a5a [2109]" stroked="f">
          <v:fill opacity=".5"/>
          <v:textpath style="font-family:&quot;Times New Roman&quot;;font-size:1pt" string="REMISSVERSION"/>
        </v:shape>
      </w:pict>
    </w:r>
    <w:r w:rsidR="008B4F83" w:rsidRPr="00C42522">
      <w:rPr>
        <w:rFonts w:ascii="Minion Pro" w:hAnsi="Minion Pro"/>
        <w:sz w:val="20"/>
      </w:rPr>
      <w:t xml:space="preserve">Sida </w:t>
    </w:r>
    <w:r w:rsidR="008B4F83" w:rsidRPr="00C42522">
      <w:rPr>
        <w:rFonts w:ascii="Minion Pro" w:hAnsi="Minion Pro"/>
        <w:b/>
        <w:sz w:val="20"/>
      </w:rPr>
      <w:fldChar w:fldCharType="begin"/>
    </w:r>
    <w:r w:rsidR="008B4F83" w:rsidRPr="00C42522">
      <w:rPr>
        <w:rFonts w:ascii="Minion Pro" w:hAnsi="Minion Pro"/>
        <w:b/>
        <w:sz w:val="20"/>
      </w:rPr>
      <w:instrText>PAGE</w:instrText>
    </w:r>
    <w:r w:rsidR="008B4F83" w:rsidRPr="00C42522">
      <w:rPr>
        <w:rFonts w:ascii="Minion Pro" w:hAnsi="Minion Pro"/>
        <w:b/>
        <w:sz w:val="20"/>
      </w:rPr>
      <w:fldChar w:fldCharType="separate"/>
    </w:r>
    <w:r>
      <w:rPr>
        <w:rFonts w:ascii="Minion Pro" w:hAnsi="Minion Pro"/>
        <w:b/>
        <w:noProof/>
        <w:sz w:val="20"/>
      </w:rPr>
      <w:t>2</w:t>
    </w:r>
    <w:r w:rsidR="008B4F83" w:rsidRPr="00C42522">
      <w:rPr>
        <w:rFonts w:ascii="Minion Pro" w:hAnsi="Minion Pro"/>
        <w:b/>
        <w:sz w:val="20"/>
      </w:rPr>
      <w:fldChar w:fldCharType="end"/>
    </w:r>
    <w:r w:rsidR="008B4F83" w:rsidRPr="00C42522">
      <w:rPr>
        <w:rFonts w:ascii="Minion Pro" w:hAnsi="Minion Pro"/>
        <w:sz w:val="20"/>
      </w:rPr>
      <w:t xml:space="preserve"> av </w:t>
    </w:r>
    <w:r w:rsidR="008B4F83" w:rsidRPr="00C42522">
      <w:rPr>
        <w:rFonts w:ascii="Minion Pro" w:hAnsi="Minion Pro"/>
        <w:b/>
        <w:sz w:val="20"/>
      </w:rPr>
      <w:fldChar w:fldCharType="begin"/>
    </w:r>
    <w:r w:rsidR="008B4F83" w:rsidRPr="00C42522">
      <w:rPr>
        <w:rFonts w:ascii="Minion Pro" w:hAnsi="Minion Pro"/>
        <w:b/>
        <w:sz w:val="20"/>
      </w:rPr>
      <w:instrText>NUMPAGES</w:instrText>
    </w:r>
    <w:r w:rsidR="008B4F83" w:rsidRPr="00C42522">
      <w:rPr>
        <w:rFonts w:ascii="Minion Pro" w:hAnsi="Minion Pro"/>
        <w:b/>
        <w:sz w:val="20"/>
      </w:rPr>
      <w:fldChar w:fldCharType="separate"/>
    </w:r>
    <w:r>
      <w:rPr>
        <w:rFonts w:ascii="Minion Pro" w:hAnsi="Minion Pro"/>
        <w:b/>
        <w:noProof/>
        <w:sz w:val="20"/>
      </w:rPr>
      <w:t>4</w:t>
    </w:r>
    <w:r w:rsidR="008B4F83" w:rsidRPr="00C42522">
      <w:rPr>
        <w:rFonts w:ascii="Minion Pro" w:hAnsi="Minion Pro"/>
        <w:b/>
        <w:sz w:val="20"/>
      </w:rPr>
      <w:fldChar w:fldCharType="end"/>
    </w:r>
  </w:p>
  <w:p w14:paraId="3046A82D" w14:textId="77777777" w:rsidR="008B4F83" w:rsidRDefault="008B4F83" w:rsidP="007A2CA3">
    <w:pPr>
      <w:pStyle w:val="Sidhuvu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D9593" w14:textId="3C808E7C" w:rsidR="009C4104" w:rsidRDefault="009C4104">
    <w:pPr>
      <w:pStyle w:val="Sidhuvud"/>
    </w:pPr>
    <w:r>
      <w:rPr>
        <w:noProof/>
      </w:rPr>
      <w:pict w14:anchorId="34A51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5515" o:spid="_x0000_s2049" type="#_x0000_t136" style="position:absolute;margin-left:0;margin-top:0;width:559.4pt;height:79.9pt;rotation:315;z-index:-251657216;mso-position-horizontal:center;mso-position-horizontal-relative:margin;mso-position-vertical:center;mso-position-vertical-relative:margin" o:allowincell="f" fillcolor="#5a5a5a [2109]" stroked="f">
          <v:fill opacity=".5"/>
          <v:textpath style="font-family:&quot;Times New Roman&quot;;font-size:1pt" string="REMISSVERSIO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551"/>
    <w:multiLevelType w:val="multilevel"/>
    <w:tmpl w:val="9F5E69E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1430E4"/>
    <w:multiLevelType w:val="multilevel"/>
    <w:tmpl w:val="F8F67CA6"/>
    <w:lvl w:ilvl="0">
      <w:start w:val="2007"/>
      <w:numFmt w:val="decimal"/>
      <w:lvlText w:val="%1"/>
      <w:lvlJc w:val="left"/>
      <w:pPr>
        <w:tabs>
          <w:tab w:val="num" w:pos="5220"/>
        </w:tabs>
        <w:ind w:left="5220" w:hanging="5220"/>
      </w:pPr>
      <w:rPr>
        <w:rFonts w:cs="Times New Roman" w:hint="default"/>
      </w:rPr>
    </w:lvl>
    <w:lvl w:ilvl="1">
      <w:start w:val="12"/>
      <w:numFmt w:val="decimal"/>
      <w:lvlText w:val="%1-%2"/>
      <w:lvlJc w:val="left"/>
      <w:pPr>
        <w:tabs>
          <w:tab w:val="num" w:pos="5220"/>
        </w:tabs>
        <w:ind w:left="5220" w:hanging="5220"/>
      </w:pPr>
      <w:rPr>
        <w:rFonts w:cs="Times New Roman" w:hint="default"/>
      </w:rPr>
    </w:lvl>
    <w:lvl w:ilvl="2">
      <w:start w:val="7"/>
      <w:numFmt w:val="decimalZero"/>
      <w:lvlText w:val="%1-%2-%3"/>
      <w:lvlJc w:val="left"/>
      <w:pPr>
        <w:tabs>
          <w:tab w:val="num" w:pos="5220"/>
        </w:tabs>
        <w:ind w:left="5220" w:hanging="5220"/>
      </w:pPr>
      <w:rPr>
        <w:rFonts w:cs="Times New Roman" w:hint="default"/>
      </w:rPr>
    </w:lvl>
    <w:lvl w:ilvl="3">
      <w:start w:val="1"/>
      <w:numFmt w:val="decimal"/>
      <w:lvlText w:val="%1-%2-%3.%4"/>
      <w:lvlJc w:val="left"/>
      <w:pPr>
        <w:tabs>
          <w:tab w:val="num" w:pos="5220"/>
        </w:tabs>
        <w:ind w:left="5220" w:hanging="5220"/>
      </w:pPr>
      <w:rPr>
        <w:rFonts w:cs="Times New Roman" w:hint="default"/>
      </w:rPr>
    </w:lvl>
    <w:lvl w:ilvl="4">
      <w:start w:val="1"/>
      <w:numFmt w:val="decimal"/>
      <w:lvlText w:val="%1-%2-%3.%4.%5"/>
      <w:lvlJc w:val="left"/>
      <w:pPr>
        <w:tabs>
          <w:tab w:val="num" w:pos="5220"/>
        </w:tabs>
        <w:ind w:left="5220" w:hanging="5220"/>
      </w:pPr>
      <w:rPr>
        <w:rFonts w:cs="Times New Roman" w:hint="default"/>
      </w:rPr>
    </w:lvl>
    <w:lvl w:ilvl="5">
      <w:start w:val="1"/>
      <w:numFmt w:val="decimal"/>
      <w:lvlText w:val="%1-%2-%3.%4.%5.%6"/>
      <w:lvlJc w:val="left"/>
      <w:pPr>
        <w:tabs>
          <w:tab w:val="num" w:pos="5220"/>
        </w:tabs>
        <w:ind w:left="5220" w:hanging="5220"/>
      </w:pPr>
      <w:rPr>
        <w:rFonts w:cs="Times New Roman" w:hint="default"/>
      </w:rPr>
    </w:lvl>
    <w:lvl w:ilvl="6">
      <w:start w:val="1"/>
      <w:numFmt w:val="decimal"/>
      <w:lvlText w:val="%1-%2-%3.%4.%5.%6.%7"/>
      <w:lvlJc w:val="left"/>
      <w:pPr>
        <w:tabs>
          <w:tab w:val="num" w:pos="5220"/>
        </w:tabs>
        <w:ind w:left="5220" w:hanging="5220"/>
      </w:pPr>
      <w:rPr>
        <w:rFonts w:cs="Times New Roman" w:hint="default"/>
      </w:rPr>
    </w:lvl>
    <w:lvl w:ilvl="7">
      <w:start w:val="1"/>
      <w:numFmt w:val="decimal"/>
      <w:lvlText w:val="%1-%2-%3.%4.%5.%6.%7.%8"/>
      <w:lvlJc w:val="left"/>
      <w:pPr>
        <w:tabs>
          <w:tab w:val="num" w:pos="5220"/>
        </w:tabs>
        <w:ind w:left="5220" w:hanging="5220"/>
      </w:pPr>
      <w:rPr>
        <w:rFonts w:cs="Times New Roman" w:hint="default"/>
      </w:rPr>
    </w:lvl>
    <w:lvl w:ilvl="8">
      <w:start w:val="1"/>
      <w:numFmt w:val="decimal"/>
      <w:lvlText w:val="%1-%2-%3.%4.%5.%6.%7.%8.%9"/>
      <w:lvlJc w:val="left"/>
      <w:pPr>
        <w:tabs>
          <w:tab w:val="num" w:pos="5220"/>
        </w:tabs>
        <w:ind w:left="5220" w:hanging="5220"/>
      </w:pPr>
      <w:rPr>
        <w:rFonts w:cs="Times New Roman" w:hint="default"/>
      </w:rPr>
    </w:lvl>
  </w:abstractNum>
  <w:abstractNum w:abstractNumId="2">
    <w:nsid w:val="0D59331B"/>
    <w:multiLevelType w:val="hybridMultilevel"/>
    <w:tmpl w:val="9F5E69E0"/>
    <w:lvl w:ilvl="0" w:tplc="041D0017">
      <w:start w:val="1"/>
      <w:numFmt w:val="lowerLetter"/>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3">
    <w:nsid w:val="1020462D"/>
    <w:multiLevelType w:val="hybridMultilevel"/>
    <w:tmpl w:val="05723504"/>
    <w:lvl w:ilvl="0" w:tplc="7F22AE80">
      <w:start w:val="1"/>
      <w:numFmt w:val="lowerLetter"/>
      <w:lvlText w:val="%1)"/>
      <w:lvlJc w:val="left"/>
      <w:pPr>
        <w:tabs>
          <w:tab w:val="num" w:pos="360"/>
        </w:tabs>
        <w:ind w:left="360" w:hanging="360"/>
      </w:pPr>
      <w:rPr>
        <w:rFonts w:cs="Times New Roman" w:hint="default"/>
        <w:b w:val="0"/>
        <w:i w:val="0"/>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4">
    <w:nsid w:val="13F66D7E"/>
    <w:multiLevelType w:val="hybridMultilevel"/>
    <w:tmpl w:val="F7367590"/>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
    <w:nsid w:val="21585D7D"/>
    <w:multiLevelType w:val="hybridMultilevel"/>
    <w:tmpl w:val="B84E1D88"/>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A884E3C"/>
    <w:multiLevelType w:val="hybridMultilevel"/>
    <w:tmpl w:val="42ECCA7C"/>
    <w:lvl w:ilvl="0" w:tplc="341693D6">
      <w:start w:val="1"/>
      <w:numFmt w:val="bullet"/>
      <w:lvlText w:val=""/>
      <w:lvlJc w:val="left"/>
      <w:pPr>
        <w:tabs>
          <w:tab w:val="num" w:pos="170"/>
        </w:tabs>
        <w:ind w:left="170" w:hanging="17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342527EF"/>
    <w:multiLevelType w:val="hybridMultilevel"/>
    <w:tmpl w:val="74648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E6913FC"/>
    <w:multiLevelType w:val="hybridMultilevel"/>
    <w:tmpl w:val="AA7A77F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1331128"/>
    <w:multiLevelType w:val="multilevel"/>
    <w:tmpl w:val="992809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3B40069"/>
    <w:multiLevelType w:val="hybridMultilevel"/>
    <w:tmpl w:val="B1709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9993A06"/>
    <w:multiLevelType w:val="multilevel"/>
    <w:tmpl w:val="95BE11E0"/>
    <w:lvl w:ilvl="0">
      <w:start w:val="2008"/>
      <w:numFmt w:val="decimal"/>
      <w:lvlText w:val="%1"/>
      <w:lvlJc w:val="left"/>
      <w:pPr>
        <w:tabs>
          <w:tab w:val="num" w:pos="5220"/>
        </w:tabs>
        <w:ind w:left="5220" w:hanging="5220"/>
      </w:pPr>
      <w:rPr>
        <w:rFonts w:cs="Times New Roman" w:hint="default"/>
      </w:rPr>
    </w:lvl>
    <w:lvl w:ilvl="1">
      <w:start w:val="4"/>
      <w:numFmt w:val="decimalZero"/>
      <w:lvlText w:val="%1-%2"/>
      <w:lvlJc w:val="left"/>
      <w:pPr>
        <w:tabs>
          <w:tab w:val="num" w:pos="5220"/>
        </w:tabs>
        <w:ind w:left="5220" w:hanging="5220"/>
      </w:pPr>
      <w:rPr>
        <w:rFonts w:cs="Times New Roman" w:hint="default"/>
      </w:rPr>
    </w:lvl>
    <w:lvl w:ilvl="2">
      <w:start w:val="7"/>
      <w:numFmt w:val="decimalZero"/>
      <w:lvlText w:val="%1-%2-%3"/>
      <w:lvlJc w:val="left"/>
      <w:pPr>
        <w:tabs>
          <w:tab w:val="num" w:pos="5220"/>
        </w:tabs>
        <w:ind w:left="5220" w:hanging="5220"/>
      </w:pPr>
      <w:rPr>
        <w:rFonts w:cs="Times New Roman" w:hint="default"/>
      </w:rPr>
    </w:lvl>
    <w:lvl w:ilvl="3">
      <w:start w:val="1"/>
      <w:numFmt w:val="decimal"/>
      <w:lvlText w:val="%1-%2-%3.%4"/>
      <w:lvlJc w:val="left"/>
      <w:pPr>
        <w:tabs>
          <w:tab w:val="num" w:pos="5220"/>
        </w:tabs>
        <w:ind w:left="5220" w:hanging="5220"/>
      </w:pPr>
      <w:rPr>
        <w:rFonts w:cs="Times New Roman" w:hint="default"/>
      </w:rPr>
    </w:lvl>
    <w:lvl w:ilvl="4">
      <w:start w:val="1"/>
      <w:numFmt w:val="decimal"/>
      <w:lvlText w:val="%1-%2-%3.%4.%5"/>
      <w:lvlJc w:val="left"/>
      <w:pPr>
        <w:tabs>
          <w:tab w:val="num" w:pos="5220"/>
        </w:tabs>
        <w:ind w:left="5220" w:hanging="5220"/>
      </w:pPr>
      <w:rPr>
        <w:rFonts w:cs="Times New Roman" w:hint="default"/>
      </w:rPr>
    </w:lvl>
    <w:lvl w:ilvl="5">
      <w:start w:val="1"/>
      <w:numFmt w:val="decimal"/>
      <w:lvlText w:val="%1-%2-%3.%4.%5.%6"/>
      <w:lvlJc w:val="left"/>
      <w:pPr>
        <w:tabs>
          <w:tab w:val="num" w:pos="5220"/>
        </w:tabs>
        <w:ind w:left="5220" w:hanging="5220"/>
      </w:pPr>
      <w:rPr>
        <w:rFonts w:cs="Times New Roman" w:hint="default"/>
      </w:rPr>
    </w:lvl>
    <w:lvl w:ilvl="6">
      <w:start w:val="1"/>
      <w:numFmt w:val="decimal"/>
      <w:lvlText w:val="%1-%2-%3.%4.%5.%6.%7"/>
      <w:lvlJc w:val="left"/>
      <w:pPr>
        <w:tabs>
          <w:tab w:val="num" w:pos="5220"/>
        </w:tabs>
        <w:ind w:left="5220" w:hanging="5220"/>
      </w:pPr>
      <w:rPr>
        <w:rFonts w:cs="Times New Roman" w:hint="default"/>
      </w:rPr>
    </w:lvl>
    <w:lvl w:ilvl="7">
      <w:start w:val="1"/>
      <w:numFmt w:val="decimal"/>
      <w:lvlText w:val="%1-%2-%3.%4.%5.%6.%7.%8"/>
      <w:lvlJc w:val="left"/>
      <w:pPr>
        <w:tabs>
          <w:tab w:val="num" w:pos="5220"/>
        </w:tabs>
        <w:ind w:left="5220" w:hanging="5220"/>
      </w:pPr>
      <w:rPr>
        <w:rFonts w:cs="Times New Roman" w:hint="default"/>
      </w:rPr>
    </w:lvl>
    <w:lvl w:ilvl="8">
      <w:start w:val="1"/>
      <w:numFmt w:val="decimal"/>
      <w:lvlText w:val="%1-%2-%3.%4.%5.%6.%7.%8.%9"/>
      <w:lvlJc w:val="left"/>
      <w:pPr>
        <w:tabs>
          <w:tab w:val="num" w:pos="5220"/>
        </w:tabs>
        <w:ind w:left="5220" w:hanging="5220"/>
      </w:pPr>
      <w:rPr>
        <w:rFonts w:cs="Times New Roman" w:hint="default"/>
      </w:rPr>
    </w:lvl>
  </w:abstractNum>
  <w:abstractNum w:abstractNumId="12">
    <w:nsid w:val="4AEB5F46"/>
    <w:multiLevelType w:val="hybridMultilevel"/>
    <w:tmpl w:val="35ECE8CC"/>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nsid w:val="523E678D"/>
    <w:multiLevelType w:val="hybridMultilevel"/>
    <w:tmpl w:val="C172A9A8"/>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4">
    <w:nsid w:val="52640848"/>
    <w:multiLevelType w:val="hybridMultilevel"/>
    <w:tmpl w:val="C23E3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4EC1EB6"/>
    <w:multiLevelType w:val="hybridMultilevel"/>
    <w:tmpl w:val="33BC08D4"/>
    <w:lvl w:ilvl="0" w:tplc="2280C990">
      <w:start w:val="4"/>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6">
    <w:nsid w:val="641412FE"/>
    <w:multiLevelType w:val="hybridMultilevel"/>
    <w:tmpl w:val="8AB4C05A"/>
    <w:lvl w:ilvl="0" w:tplc="F6C68BA4">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nsid w:val="680E2278"/>
    <w:multiLevelType w:val="hybridMultilevel"/>
    <w:tmpl w:val="FFE6AF2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68876240"/>
    <w:multiLevelType w:val="hybridMultilevel"/>
    <w:tmpl w:val="0742E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CF1327F"/>
    <w:multiLevelType w:val="hybridMultilevel"/>
    <w:tmpl w:val="3224084E"/>
    <w:lvl w:ilvl="0" w:tplc="A0069C7E">
      <w:start w:val="1"/>
      <w:numFmt w:val="bullet"/>
      <w:lvlText w:val="-"/>
      <w:lvlJc w:val="left"/>
      <w:pPr>
        <w:tabs>
          <w:tab w:val="num" w:pos="1080"/>
        </w:tabs>
        <w:ind w:left="1080" w:hanging="360"/>
      </w:pPr>
      <w:rPr>
        <w:rFonts w:ascii="Times New Roman" w:eastAsia="Times New Roman" w:hAnsi="Times New Roman"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0">
    <w:nsid w:val="7FE82E66"/>
    <w:multiLevelType w:val="hybridMultilevel"/>
    <w:tmpl w:val="986E4C46"/>
    <w:lvl w:ilvl="0" w:tplc="041D0001">
      <w:start w:val="1"/>
      <w:numFmt w:val="bullet"/>
      <w:lvlText w:val=""/>
      <w:lvlJc w:val="left"/>
      <w:pPr>
        <w:tabs>
          <w:tab w:val="num" w:pos="720"/>
        </w:tabs>
        <w:ind w:left="720" w:hanging="360"/>
      </w:pPr>
      <w:rPr>
        <w:rFonts w:ascii="Symbol" w:hAnsi="Symbol"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num w:numId="1">
    <w:abstractNumId w:val="19"/>
  </w:num>
  <w:num w:numId="2">
    <w:abstractNumId w:val="1"/>
  </w:num>
  <w:num w:numId="3">
    <w:abstractNumId w:val="8"/>
  </w:num>
  <w:num w:numId="4">
    <w:abstractNumId w:val="11"/>
  </w:num>
  <w:num w:numId="5">
    <w:abstractNumId w:val="17"/>
  </w:num>
  <w:num w:numId="6">
    <w:abstractNumId w:val="6"/>
  </w:num>
  <w:num w:numId="7">
    <w:abstractNumId w:val="2"/>
  </w:num>
  <w:num w:numId="8">
    <w:abstractNumId w:val="9"/>
  </w:num>
  <w:num w:numId="9">
    <w:abstractNumId w:val="0"/>
  </w:num>
  <w:num w:numId="10">
    <w:abstractNumId w:val="3"/>
  </w:num>
  <w:num w:numId="11">
    <w:abstractNumId w:val="5"/>
  </w:num>
  <w:num w:numId="12">
    <w:abstractNumId w:val="13"/>
  </w:num>
  <w:num w:numId="13">
    <w:abstractNumId w:val="4"/>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10"/>
  </w:num>
  <w:num w:numId="19">
    <w:abstractNumId w:val="18"/>
  </w:num>
  <w:num w:numId="20">
    <w:abstractNumId w:val="16"/>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BF"/>
    <w:rsid w:val="00001FE3"/>
    <w:rsid w:val="00007BB6"/>
    <w:rsid w:val="000108CD"/>
    <w:rsid w:val="000217E8"/>
    <w:rsid w:val="00030D1D"/>
    <w:rsid w:val="000450B7"/>
    <w:rsid w:val="000502B9"/>
    <w:rsid w:val="00057B8A"/>
    <w:rsid w:val="0008061A"/>
    <w:rsid w:val="00081D35"/>
    <w:rsid w:val="00083826"/>
    <w:rsid w:val="000C265F"/>
    <w:rsid w:val="000C6B72"/>
    <w:rsid w:val="000C7AE8"/>
    <w:rsid w:val="000D059B"/>
    <w:rsid w:val="000D100D"/>
    <w:rsid w:val="000D15CB"/>
    <w:rsid w:val="000D448A"/>
    <w:rsid w:val="000E3ED5"/>
    <w:rsid w:val="00106C35"/>
    <w:rsid w:val="00112A01"/>
    <w:rsid w:val="00114C1C"/>
    <w:rsid w:val="001156BF"/>
    <w:rsid w:val="0013262E"/>
    <w:rsid w:val="00143441"/>
    <w:rsid w:val="00174F05"/>
    <w:rsid w:val="00184618"/>
    <w:rsid w:val="001A4CAC"/>
    <w:rsid w:val="001B5E94"/>
    <w:rsid w:val="001B7BC9"/>
    <w:rsid w:val="001D0243"/>
    <w:rsid w:val="001F6691"/>
    <w:rsid w:val="00226DF8"/>
    <w:rsid w:val="002502D1"/>
    <w:rsid w:val="00257402"/>
    <w:rsid w:val="0027110B"/>
    <w:rsid w:val="00275C3B"/>
    <w:rsid w:val="002A35E4"/>
    <w:rsid w:val="002A4748"/>
    <w:rsid w:val="002A75D2"/>
    <w:rsid w:val="002B3B75"/>
    <w:rsid w:val="002B41C2"/>
    <w:rsid w:val="002B5D6B"/>
    <w:rsid w:val="002C322C"/>
    <w:rsid w:val="002F725C"/>
    <w:rsid w:val="0030233A"/>
    <w:rsid w:val="0030460A"/>
    <w:rsid w:val="00305E63"/>
    <w:rsid w:val="00310AF3"/>
    <w:rsid w:val="00314A96"/>
    <w:rsid w:val="00331586"/>
    <w:rsid w:val="00331A56"/>
    <w:rsid w:val="003350D1"/>
    <w:rsid w:val="003362EF"/>
    <w:rsid w:val="0033685D"/>
    <w:rsid w:val="00342B92"/>
    <w:rsid w:val="003557F4"/>
    <w:rsid w:val="00356099"/>
    <w:rsid w:val="003732D2"/>
    <w:rsid w:val="00375BC4"/>
    <w:rsid w:val="00394036"/>
    <w:rsid w:val="003B04FB"/>
    <w:rsid w:val="003B5CC2"/>
    <w:rsid w:val="003E7453"/>
    <w:rsid w:val="00430CCD"/>
    <w:rsid w:val="004366B3"/>
    <w:rsid w:val="00440EAC"/>
    <w:rsid w:val="00443A0F"/>
    <w:rsid w:val="004623B0"/>
    <w:rsid w:val="00462E63"/>
    <w:rsid w:val="004A3E5F"/>
    <w:rsid w:val="004E2256"/>
    <w:rsid w:val="00504E27"/>
    <w:rsid w:val="00525BAD"/>
    <w:rsid w:val="005365B1"/>
    <w:rsid w:val="00536A0A"/>
    <w:rsid w:val="005629FB"/>
    <w:rsid w:val="00572F6D"/>
    <w:rsid w:val="00577618"/>
    <w:rsid w:val="00581EDE"/>
    <w:rsid w:val="00585CB4"/>
    <w:rsid w:val="005B4E83"/>
    <w:rsid w:val="005C5E4C"/>
    <w:rsid w:val="005D771A"/>
    <w:rsid w:val="005E4E06"/>
    <w:rsid w:val="005F19D4"/>
    <w:rsid w:val="00603D1E"/>
    <w:rsid w:val="006067FD"/>
    <w:rsid w:val="00606CC8"/>
    <w:rsid w:val="006313F1"/>
    <w:rsid w:val="00632789"/>
    <w:rsid w:val="00634B48"/>
    <w:rsid w:val="006352DB"/>
    <w:rsid w:val="00642246"/>
    <w:rsid w:val="00654167"/>
    <w:rsid w:val="00664919"/>
    <w:rsid w:val="00671DBC"/>
    <w:rsid w:val="00672FC1"/>
    <w:rsid w:val="00677FD6"/>
    <w:rsid w:val="00684346"/>
    <w:rsid w:val="00695987"/>
    <w:rsid w:val="006A4C4C"/>
    <w:rsid w:val="006B3E35"/>
    <w:rsid w:val="006B52E2"/>
    <w:rsid w:val="006E323A"/>
    <w:rsid w:val="006E40A5"/>
    <w:rsid w:val="006E566B"/>
    <w:rsid w:val="006F000E"/>
    <w:rsid w:val="00702DE4"/>
    <w:rsid w:val="007036EC"/>
    <w:rsid w:val="00706931"/>
    <w:rsid w:val="007200CF"/>
    <w:rsid w:val="00723028"/>
    <w:rsid w:val="007568A8"/>
    <w:rsid w:val="0076019F"/>
    <w:rsid w:val="00780DC2"/>
    <w:rsid w:val="007933E6"/>
    <w:rsid w:val="007A16A7"/>
    <w:rsid w:val="007A2CA3"/>
    <w:rsid w:val="007A64E4"/>
    <w:rsid w:val="007B1AAA"/>
    <w:rsid w:val="007D0CCB"/>
    <w:rsid w:val="007D0F4D"/>
    <w:rsid w:val="007F02C6"/>
    <w:rsid w:val="007F12A5"/>
    <w:rsid w:val="007F4C62"/>
    <w:rsid w:val="007F5C9F"/>
    <w:rsid w:val="00800008"/>
    <w:rsid w:val="00825A74"/>
    <w:rsid w:val="008270FC"/>
    <w:rsid w:val="00833186"/>
    <w:rsid w:val="00843859"/>
    <w:rsid w:val="008540B1"/>
    <w:rsid w:val="00866F5E"/>
    <w:rsid w:val="008864C1"/>
    <w:rsid w:val="00893381"/>
    <w:rsid w:val="00897399"/>
    <w:rsid w:val="008B265B"/>
    <w:rsid w:val="008B4F83"/>
    <w:rsid w:val="008D13F9"/>
    <w:rsid w:val="008D6305"/>
    <w:rsid w:val="008D680B"/>
    <w:rsid w:val="00905EDA"/>
    <w:rsid w:val="009064AF"/>
    <w:rsid w:val="0092386D"/>
    <w:rsid w:val="0093412B"/>
    <w:rsid w:val="00964272"/>
    <w:rsid w:val="009716E5"/>
    <w:rsid w:val="00977D30"/>
    <w:rsid w:val="009905A0"/>
    <w:rsid w:val="009924FE"/>
    <w:rsid w:val="009C059F"/>
    <w:rsid w:val="009C4104"/>
    <w:rsid w:val="009C7158"/>
    <w:rsid w:val="009E59D8"/>
    <w:rsid w:val="00A023E3"/>
    <w:rsid w:val="00A22044"/>
    <w:rsid w:val="00A332D0"/>
    <w:rsid w:val="00A4210B"/>
    <w:rsid w:val="00A67CBA"/>
    <w:rsid w:val="00A8046B"/>
    <w:rsid w:val="00AA497D"/>
    <w:rsid w:val="00AC20DA"/>
    <w:rsid w:val="00AD1654"/>
    <w:rsid w:val="00AE132B"/>
    <w:rsid w:val="00AE4C65"/>
    <w:rsid w:val="00B03F4C"/>
    <w:rsid w:val="00B078ED"/>
    <w:rsid w:val="00B141A8"/>
    <w:rsid w:val="00B20546"/>
    <w:rsid w:val="00B433B1"/>
    <w:rsid w:val="00B50C8F"/>
    <w:rsid w:val="00B56EEF"/>
    <w:rsid w:val="00B64D87"/>
    <w:rsid w:val="00B70260"/>
    <w:rsid w:val="00B8090A"/>
    <w:rsid w:val="00B86E7D"/>
    <w:rsid w:val="00BA390A"/>
    <w:rsid w:val="00BB4168"/>
    <w:rsid w:val="00BB47FE"/>
    <w:rsid w:val="00BB70CF"/>
    <w:rsid w:val="00BC401F"/>
    <w:rsid w:val="00BC4347"/>
    <w:rsid w:val="00BC6DCA"/>
    <w:rsid w:val="00BD3499"/>
    <w:rsid w:val="00BD5BDD"/>
    <w:rsid w:val="00BE3D26"/>
    <w:rsid w:val="00C10EB4"/>
    <w:rsid w:val="00C253A0"/>
    <w:rsid w:val="00C2767E"/>
    <w:rsid w:val="00C32A56"/>
    <w:rsid w:val="00C42522"/>
    <w:rsid w:val="00C532EB"/>
    <w:rsid w:val="00C5486F"/>
    <w:rsid w:val="00C57449"/>
    <w:rsid w:val="00C61CD9"/>
    <w:rsid w:val="00C6744A"/>
    <w:rsid w:val="00C7351C"/>
    <w:rsid w:val="00C76270"/>
    <w:rsid w:val="00C945C7"/>
    <w:rsid w:val="00C946D9"/>
    <w:rsid w:val="00CC7961"/>
    <w:rsid w:val="00D03080"/>
    <w:rsid w:val="00D15752"/>
    <w:rsid w:val="00D229D5"/>
    <w:rsid w:val="00D42358"/>
    <w:rsid w:val="00D46C30"/>
    <w:rsid w:val="00D60EE5"/>
    <w:rsid w:val="00D611D0"/>
    <w:rsid w:val="00D63BF7"/>
    <w:rsid w:val="00D931DD"/>
    <w:rsid w:val="00DB2BAF"/>
    <w:rsid w:val="00DC23CE"/>
    <w:rsid w:val="00DC789B"/>
    <w:rsid w:val="00DF4DB8"/>
    <w:rsid w:val="00DF7C8A"/>
    <w:rsid w:val="00E05BD2"/>
    <w:rsid w:val="00E20381"/>
    <w:rsid w:val="00E3210A"/>
    <w:rsid w:val="00E32753"/>
    <w:rsid w:val="00E33512"/>
    <w:rsid w:val="00E33BD3"/>
    <w:rsid w:val="00E827CA"/>
    <w:rsid w:val="00E853B3"/>
    <w:rsid w:val="00E94204"/>
    <w:rsid w:val="00EA7F1F"/>
    <w:rsid w:val="00EB604D"/>
    <w:rsid w:val="00EE41F5"/>
    <w:rsid w:val="00F00AA9"/>
    <w:rsid w:val="00F07340"/>
    <w:rsid w:val="00F153B7"/>
    <w:rsid w:val="00F16261"/>
    <w:rsid w:val="00F228E2"/>
    <w:rsid w:val="00F23B22"/>
    <w:rsid w:val="00F46CAF"/>
    <w:rsid w:val="00F518F3"/>
    <w:rsid w:val="00F64968"/>
    <w:rsid w:val="00F64C1B"/>
    <w:rsid w:val="00F654D8"/>
    <w:rsid w:val="00F744B8"/>
    <w:rsid w:val="00F82908"/>
    <w:rsid w:val="00F85F32"/>
    <w:rsid w:val="00FE141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1C1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B8"/>
    <w:rPr>
      <w:sz w:val="24"/>
      <w:szCs w:val="20"/>
    </w:rPr>
  </w:style>
  <w:style w:type="paragraph" w:styleId="Rubrik1">
    <w:name w:val="heading 1"/>
    <w:basedOn w:val="Normal"/>
    <w:next w:val="Normal"/>
    <w:link w:val="Rubrik1Char"/>
    <w:uiPriority w:val="99"/>
    <w:qFormat/>
    <w:rsid w:val="00F744B8"/>
    <w:pPr>
      <w:keepNext/>
      <w:outlineLvl w:val="0"/>
    </w:pPr>
    <w:rPr>
      <w:rFonts w:ascii="Univers" w:hAnsi="Univers"/>
      <w:i/>
      <w:sz w:val="18"/>
    </w:rPr>
  </w:style>
  <w:style w:type="paragraph" w:styleId="Rubrik3">
    <w:name w:val="heading 3"/>
    <w:basedOn w:val="Normal"/>
    <w:next w:val="Normal"/>
    <w:link w:val="Rubrik3Char"/>
    <w:uiPriority w:val="99"/>
    <w:qFormat/>
    <w:rsid w:val="00A8046B"/>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0064"/>
    <w:rPr>
      <w:rFonts w:asciiTheme="majorHAnsi" w:eastAsiaTheme="majorEastAsia" w:hAnsiTheme="majorHAnsi" w:cstheme="majorBidi"/>
      <w:b/>
      <w:bCs/>
      <w:kern w:val="32"/>
      <w:sz w:val="32"/>
      <w:szCs w:val="32"/>
    </w:rPr>
  </w:style>
  <w:style w:type="character" w:customStyle="1" w:styleId="Rubrik3Char">
    <w:name w:val="Rubrik 3 Char"/>
    <w:basedOn w:val="Standardstycketeckensnitt"/>
    <w:link w:val="Rubrik3"/>
    <w:uiPriority w:val="9"/>
    <w:semiHidden/>
    <w:rsid w:val="001E0064"/>
    <w:rPr>
      <w:rFonts w:asciiTheme="majorHAnsi" w:eastAsiaTheme="majorEastAsia" w:hAnsiTheme="majorHAnsi" w:cstheme="majorBidi"/>
      <w:b/>
      <w:bCs/>
      <w:sz w:val="26"/>
      <w:szCs w:val="26"/>
    </w:rPr>
  </w:style>
  <w:style w:type="character" w:styleId="Hyperlnk">
    <w:name w:val="Hyperlink"/>
    <w:basedOn w:val="Standardstycketeckensnitt"/>
    <w:uiPriority w:val="99"/>
    <w:rsid w:val="00F744B8"/>
    <w:rPr>
      <w:rFonts w:cs="Times New Roman"/>
      <w:color w:val="0000FF"/>
      <w:u w:val="single"/>
    </w:rPr>
  </w:style>
  <w:style w:type="character" w:styleId="AnvndHyperlnk">
    <w:name w:val="FollowedHyperlink"/>
    <w:basedOn w:val="Standardstycketeckensnitt"/>
    <w:uiPriority w:val="99"/>
    <w:rsid w:val="00F744B8"/>
    <w:rPr>
      <w:rFonts w:cs="Times New Roman"/>
      <w:color w:val="800080"/>
      <w:u w:val="single"/>
    </w:rPr>
  </w:style>
  <w:style w:type="paragraph" w:styleId="Sidhuvud">
    <w:name w:val="header"/>
    <w:basedOn w:val="Normal"/>
    <w:link w:val="SidhuvudChar"/>
    <w:uiPriority w:val="99"/>
    <w:rsid w:val="00F744B8"/>
    <w:pPr>
      <w:tabs>
        <w:tab w:val="center" w:pos="4536"/>
        <w:tab w:val="right" w:pos="9072"/>
      </w:tabs>
    </w:pPr>
  </w:style>
  <w:style w:type="character" w:customStyle="1" w:styleId="SidhuvudChar">
    <w:name w:val="Sidhuvud Char"/>
    <w:basedOn w:val="Standardstycketeckensnitt"/>
    <w:link w:val="Sidhuvud"/>
    <w:uiPriority w:val="99"/>
    <w:locked/>
    <w:rsid w:val="00C42522"/>
    <w:rPr>
      <w:rFonts w:cs="Times New Roman"/>
      <w:sz w:val="24"/>
    </w:rPr>
  </w:style>
  <w:style w:type="paragraph" w:styleId="Sidfot">
    <w:name w:val="footer"/>
    <w:basedOn w:val="Normal"/>
    <w:link w:val="SidfotChar"/>
    <w:uiPriority w:val="99"/>
    <w:rsid w:val="00F744B8"/>
    <w:pPr>
      <w:tabs>
        <w:tab w:val="center" w:pos="4536"/>
        <w:tab w:val="right" w:pos="9072"/>
      </w:tabs>
    </w:pPr>
  </w:style>
  <w:style w:type="character" w:customStyle="1" w:styleId="SidfotChar">
    <w:name w:val="Sidfot Char"/>
    <w:basedOn w:val="Standardstycketeckensnitt"/>
    <w:link w:val="Sidfot"/>
    <w:uiPriority w:val="99"/>
    <w:semiHidden/>
    <w:rsid w:val="001E0064"/>
    <w:rPr>
      <w:sz w:val="24"/>
      <w:szCs w:val="20"/>
    </w:rPr>
  </w:style>
  <w:style w:type="paragraph" w:customStyle="1" w:styleId="Noparagraphstyle">
    <w:name w:val="[No paragraph style]"/>
    <w:uiPriority w:val="99"/>
    <w:rsid w:val="00F744B8"/>
    <w:pPr>
      <w:autoSpaceDE w:val="0"/>
      <w:autoSpaceDN w:val="0"/>
      <w:adjustRightInd w:val="0"/>
      <w:spacing w:line="288" w:lineRule="auto"/>
      <w:textAlignment w:val="center"/>
    </w:pPr>
    <w:rPr>
      <w:color w:val="000000"/>
      <w:sz w:val="24"/>
      <w:szCs w:val="20"/>
    </w:rPr>
  </w:style>
  <w:style w:type="paragraph" w:styleId="Ballongtext">
    <w:name w:val="Balloon Text"/>
    <w:basedOn w:val="Normal"/>
    <w:link w:val="BallongtextChar"/>
    <w:uiPriority w:val="99"/>
    <w:semiHidden/>
    <w:rsid w:val="00A8046B"/>
    <w:rPr>
      <w:rFonts w:ascii="Tahoma" w:hAnsi="Tahoma" w:cs="Tahoma"/>
      <w:sz w:val="16"/>
      <w:szCs w:val="16"/>
    </w:rPr>
  </w:style>
  <w:style w:type="character" w:customStyle="1" w:styleId="BallongtextChar">
    <w:name w:val="Ballongtext Char"/>
    <w:basedOn w:val="Standardstycketeckensnitt"/>
    <w:link w:val="Ballongtext"/>
    <w:uiPriority w:val="99"/>
    <w:semiHidden/>
    <w:rsid w:val="001E0064"/>
    <w:rPr>
      <w:sz w:val="0"/>
      <w:szCs w:val="0"/>
    </w:rPr>
  </w:style>
  <w:style w:type="paragraph" w:customStyle="1" w:styleId="brdtext">
    <w:name w:val="brödtext"/>
    <w:basedOn w:val="Noparagraphstyle"/>
    <w:uiPriority w:val="99"/>
    <w:rsid w:val="00A804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260" w:lineRule="atLeast"/>
      <w:jc w:val="both"/>
    </w:pPr>
    <w:rPr>
      <w:rFonts w:ascii="GalliardOldSCC" w:hAnsi="GalliardOldSCC" w:cs="GalliardOldSCC"/>
      <w:sz w:val="19"/>
      <w:szCs w:val="19"/>
    </w:rPr>
  </w:style>
  <w:style w:type="character" w:styleId="Sidnummer">
    <w:name w:val="page number"/>
    <w:basedOn w:val="Standardstycketeckensnitt"/>
    <w:uiPriority w:val="99"/>
    <w:rsid w:val="00A8046B"/>
    <w:rPr>
      <w:rFonts w:cs="Times New Roman"/>
    </w:rPr>
  </w:style>
  <w:style w:type="paragraph" w:customStyle="1" w:styleId="Default">
    <w:name w:val="Default"/>
    <w:uiPriority w:val="99"/>
    <w:rsid w:val="00A8046B"/>
    <w:pPr>
      <w:autoSpaceDE w:val="0"/>
      <w:autoSpaceDN w:val="0"/>
      <w:adjustRightInd w:val="0"/>
    </w:pPr>
    <w:rPr>
      <w:rFonts w:ascii="OrigGarmnd BT" w:hAnsi="OrigGarmnd BT" w:cs="OrigGarmnd BT"/>
      <w:color w:val="000000"/>
      <w:sz w:val="24"/>
      <w:szCs w:val="24"/>
      <w:lang w:val="en-US" w:eastAsia="en-US"/>
    </w:rPr>
  </w:style>
  <w:style w:type="paragraph" w:customStyle="1" w:styleId="HTML">
    <w:name w:val="HTML"/>
    <w:aliases w:val=" förformaterad"/>
    <w:basedOn w:val="Normal"/>
    <w:link w:val="HTMLChar"/>
    <w:uiPriority w:val="99"/>
    <w:rsid w:val="000D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color w:val="000000"/>
      <w:sz w:val="20"/>
    </w:rPr>
  </w:style>
  <w:style w:type="character" w:customStyle="1" w:styleId="HTMLChar">
    <w:name w:val="HTML Char"/>
    <w:aliases w:val=" förformaterad Char"/>
    <w:basedOn w:val="Standardstycketeckensnitt"/>
    <w:link w:val="HTML"/>
    <w:uiPriority w:val="99"/>
    <w:locked/>
    <w:rsid w:val="000D059B"/>
    <w:rPr>
      <w:rFonts w:ascii="Courier New" w:hAnsi="Courier New" w:cs="Courier New"/>
      <w:color w:val="000000"/>
      <w:lang w:val="sv-SE" w:eastAsia="sv-SE"/>
    </w:rPr>
  </w:style>
  <w:style w:type="paragraph" w:styleId="Liststycke">
    <w:name w:val="List Paragraph"/>
    <w:basedOn w:val="Normal"/>
    <w:uiPriority w:val="99"/>
    <w:qFormat/>
    <w:rsid w:val="000D059B"/>
    <w:pPr>
      <w:spacing w:after="200" w:line="276" w:lineRule="auto"/>
      <w:ind w:left="720"/>
      <w:contextualSpacing/>
    </w:pPr>
    <w:rPr>
      <w:rFonts w:ascii="Calibri" w:hAnsi="Calibri"/>
      <w:sz w:val="22"/>
      <w:szCs w:val="22"/>
      <w:lang w:eastAsia="en-US"/>
    </w:rPr>
  </w:style>
  <w:style w:type="paragraph" w:customStyle="1" w:styleId="Allmntstyckeformat">
    <w:name w:val="[Allmänt styckeformat]"/>
    <w:basedOn w:val="Normal"/>
    <w:uiPriority w:val="99"/>
    <w:rsid w:val="00257402"/>
    <w:pPr>
      <w:autoSpaceDE w:val="0"/>
      <w:autoSpaceDN w:val="0"/>
      <w:adjustRightInd w:val="0"/>
      <w:spacing w:line="288" w:lineRule="auto"/>
      <w:textAlignment w:val="center"/>
    </w:pPr>
    <w:rPr>
      <w:rFonts w:ascii="Times Regular" w:hAnsi="Times Regular" w:cs="Times Regular"/>
      <w:color w:val="000000"/>
      <w:szCs w:val="24"/>
    </w:rPr>
  </w:style>
  <w:style w:type="paragraph" w:customStyle="1" w:styleId="Adresstext">
    <w:name w:val="Adresstext"/>
    <w:basedOn w:val="Normal"/>
    <w:rsid w:val="006352DB"/>
    <w:pPr>
      <w:ind w:left="5216"/>
    </w:pPr>
    <w:rPr>
      <w:sz w:val="26"/>
      <w:lang w:val="en-US"/>
    </w:rPr>
  </w:style>
  <w:style w:type="paragraph" w:styleId="Normalwebb">
    <w:name w:val="Normal (Web)"/>
    <w:basedOn w:val="Normal"/>
    <w:uiPriority w:val="99"/>
    <w:semiHidden/>
    <w:unhideWhenUsed/>
    <w:rsid w:val="00F23B22"/>
    <w:pPr>
      <w:spacing w:before="100" w:beforeAutospacing="1" w:after="100" w:afterAutospacing="1"/>
    </w:pPr>
    <w:rPr>
      <w:rFonts w:eastAsiaTheme="minorHAnsi"/>
      <w:szCs w:val="24"/>
    </w:rPr>
  </w:style>
  <w:style w:type="character" w:styleId="Stark">
    <w:name w:val="Strong"/>
    <w:qFormat/>
    <w:locked/>
    <w:rsid w:val="00440EAC"/>
    <w:rPr>
      <w:b/>
      <w:bCs/>
    </w:rPr>
  </w:style>
  <w:style w:type="paragraph" w:styleId="Kommentarer">
    <w:name w:val="annotation text"/>
    <w:basedOn w:val="Normal"/>
    <w:link w:val="KommentarerChar"/>
    <w:uiPriority w:val="99"/>
    <w:semiHidden/>
    <w:unhideWhenUsed/>
    <w:rsid w:val="00C7351C"/>
    <w:pPr>
      <w:spacing w:after="160"/>
    </w:pPr>
    <w:rPr>
      <w:rFonts w:asciiTheme="minorHAnsi" w:eastAsiaTheme="minorEastAsia" w:hAnsiTheme="minorHAnsi"/>
      <w:sz w:val="20"/>
    </w:rPr>
  </w:style>
  <w:style w:type="character" w:customStyle="1" w:styleId="KommentarerChar">
    <w:name w:val="Kommentarer Char"/>
    <w:basedOn w:val="Standardstycketeckensnitt"/>
    <w:link w:val="Kommentarer"/>
    <w:uiPriority w:val="99"/>
    <w:semiHidden/>
    <w:rsid w:val="00C7351C"/>
    <w:rPr>
      <w:rFonts w:asciiTheme="minorHAnsi" w:eastAsiaTheme="minorEastAsia"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B8"/>
    <w:rPr>
      <w:sz w:val="24"/>
      <w:szCs w:val="20"/>
    </w:rPr>
  </w:style>
  <w:style w:type="paragraph" w:styleId="Rubrik1">
    <w:name w:val="heading 1"/>
    <w:basedOn w:val="Normal"/>
    <w:next w:val="Normal"/>
    <w:link w:val="Rubrik1Char"/>
    <w:uiPriority w:val="99"/>
    <w:qFormat/>
    <w:rsid w:val="00F744B8"/>
    <w:pPr>
      <w:keepNext/>
      <w:outlineLvl w:val="0"/>
    </w:pPr>
    <w:rPr>
      <w:rFonts w:ascii="Univers" w:hAnsi="Univers"/>
      <w:i/>
      <w:sz w:val="18"/>
    </w:rPr>
  </w:style>
  <w:style w:type="paragraph" w:styleId="Rubrik3">
    <w:name w:val="heading 3"/>
    <w:basedOn w:val="Normal"/>
    <w:next w:val="Normal"/>
    <w:link w:val="Rubrik3Char"/>
    <w:uiPriority w:val="99"/>
    <w:qFormat/>
    <w:rsid w:val="00A8046B"/>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0064"/>
    <w:rPr>
      <w:rFonts w:asciiTheme="majorHAnsi" w:eastAsiaTheme="majorEastAsia" w:hAnsiTheme="majorHAnsi" w:cstheme="majorBidi"/>
      <w:b/>
      <w:bCs/>
      <w:kern w:val="32"/>
      <w:sz w:val="32"/>
      <w:szCs w:val="32"/>
    </w:rPr>
  </w:style>
  <w:style w:type="character" w:customStyle="1" w:styleId="Rubrik3Char">
    <w:name w:val="Rubrik 3 Char"/>
    <w:basedOn w:val="Standardstycketeckensnitt"/>
    <w:link w:val="Rubrik3"/>
    <w:uiPriority w:val="9"/>
    <w:semiHidden/>
    <w:rsid w:val="001E0064"/>
    <w:rPr>
      <w:rFonts w:asciiTheme="majorHAnsi" w:eastAsiaTheme="majorEastAsia" w:hAnsiTheme="majorHAnsi" w:cstheme="majorBidi"/>
      <w:b/>
      <w:bCs/>
      <w:sz w:val="26"/>
      <w:szCs w:val="26"/>
    </w:rPr>
  </w:style>
  <w:style w:type="character" w:styleId="Hyperlnk">
    <w:name w:val="Hyperlink"/>
    <w:basedOn w:val="Standardstycketeckensnitt"/>
    <w:uiPriority w:val="99"/>
    <w:rsid w:val="00F744B8"/>
    <w:rPr>
      <w:rFonts w:cs="Times New Roman"/>
      <w:color w:val="0000FF"/>
      <w:u w:val="single"/>
    </w:rPr>
  </w:style>
  <w:style w:type="character" w:styleId="AnvndHyperlnk">
    <w:name w:val="FollowedHyperlink"/>
    <w:basedOn w:val="Standardstycketeckensnitt"/>
    <w:uiPriority w:val="99"/>
    <w:rsid w:val="00F744B8"/>
    <w:rPr>
      <w:rFonts w:cs="Times New Roman"/>
      <w:color w:val="800080"/>
      <w:u w:val="single"/>
    </w:rPr>
  </w:style>
  <w:style w:type="paragraph" w:styleId="Sidhuvud">
    <w:name w:val="header"/>
    <w:basedOn w:val="Normal"/>
    <w:link w:val="SidhuvudChar"/>
    <w:uiPriority w:val="99"/>
    <w:rsid w:val="00F744B8"/>
    <w:pPr>
      <w:tabs>
        <w:tab w:val="center" w:pos="4536"/>
        <w:tab w:val="right" w:pos="9072"/>
      </w:tabs>
    </w:pPr>
  </w:style>
  <w:style w:type="character" w:customStyle="1" w:styleId="SidhuvudChar">
    <w:name w:val="Sidhuvud Char"/>
    <w:basedOn w:val="Standardstycketeckensnitt"/>
    <w:link w:val="Sidhuvud"/>
    <w:uiPriority w:val="99"/>
    <w:locked/>
    <w:rsid w:val="00C42522"/>
    <w:rPr>
      <w:rFonts w:cs="Times New Roman"/>
      <w:sz w:val="24"/>
    </w:rPr>
  </w:style>
  <w:style w:type="paragraph" w:styleId="Sidfot">
    <w:name w:val="footer"/>
    <w:basedOn w:val="Normal"/>
    <w:link w:val="SidfotChar"/>
    <w:uiPriority w:val="99"/>
    <w:rsid w:val="00F744B8"/>
    <w:pPr>
      <w:tabs>
        <w:tab w:val="center" w:pos="4536"/>
        <w:tab w:val="right" w:pos="9072"/>
      </w:tabs>
    </w:pPr>
  </w:style>
  <w:style w:type="character" w:customStyle="1" w:styleId="SidfotChar">
    <w:name w:val="Sidfot Char"/>
    <w:basedOn w:val="Standardstycketeckensnitt"/>
    <w:link w:val="Sidfot"/>
    <w:uiPriority w:val="99"/>
    <w:semiHidden/>
    <w:rsid w:val="001E0064"/>
    <w:rPr>
      <w:sz w:val="24"/>
      <w:szCs w:val="20"/>
    </w:rPr>
  </w:style>
  <w:style w:type="paragraph" w:customStyle="1" w:styleId="Noparagraphstyle">
    <w:name w:val="[No paragraph style]"/>
    <w:uiPriority w:val="99"/>
    <w:rsid w:val="00F744B8"/>
    <w:pPr>
      <w:autoSpaceDE w:val="0"/>
      <w:autoSpaceDN w:val="0"/>
      <w:adjustRightInd w:val="0"/>
      <w:spacing w:line="288" w:lineRule="auto"/>
      <w:textAlignment w:val="center"/>
    </w:pPr>
    <w:rPr>
      <w:color w:val="000000"/>
      <w:sz w:val="24"/>
      <w:szCs w:val="20"/>
    </w:rPr>
  </w:style>
  <w:style w:type="paragraph" w:styleId="Ballongtext">
    <w:name w:val="Balloon Text"/>
    <w:basedOn w:val="Normal"/>
    <w:link w:val="BallongtextChar"/>
    <w:uiPriority w:val="99"/>
    <w:semiHidden/>
    <w:rsid w:val="00A8046B"/>
    <w:rPr>
      <w:rFonts w:ascii="Tahoma" w:hAnsi="Tahoma" w:cs="Tahoma"/>
      <w:sz w:val="16"/>
      <w:szCs w:val="16"/>
    </w:rPr>
  </w:style>
  <w:style w:type="character" w:customStyle="1" w:styleId="BallongtextChar">
    <w:name w:val="Ballongtext Char"/>
    <w:basedOn w:val="Standardstycketeckensnitt"/>
    <w:link w:val="Ballongtext"/>
    <w:uiPriority w:val="99"/>
    <w:semiHidden/>
    <w:rsid w:val="001E0064"/>
    <w:rPr>
      <w:sz w:val="0"/>
      <w:szCs w:val="0"/>
    </w:rPr>
  </w:style>
  <w:style w:type="paragraph" w:customStyle="1" w:styleId="brdtext">
    <w:name w:val="brödtext"/>
    <w:basedOn w:val="Noparagraphstyle"/>
    <w:uiPriority w:val="99"/>
    <w:rsid w:val="00A804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260" w:lineRule="atLeast"/>
      <w:jc w:val="both"/>
    </w:pPr>
    <w:rPr>
      <w:rFonts w:ascii="GalliardOldSCC" w:hAnsi="GalliardOldSCC" w:cs="GalliardOldSCC"/>
      <w:sz w:val="19"/>
      <w:szCs w:val="19"/>
    </w:rPr>
  </w:style>
  <w:style w:type="character" w:styleId="Sidnummer">
    <w:name w:val="page number"/>
    <w:basedOn w:val="Standardstycketeckensnitt"/>
    <w:uiPriority w:val="99"/>
    <w:rsid w:val="00A8046B"/>
    <w:rPr>
      <w:rFonts w:cs="Times New Roman"/>
    </w:rPr>
  </w:style>
  <w:style w:type="paragraph" w:customStyle="1" w:styleId="Default">
    <w:name w:val="Default"/>
    <w:uiPriority w:val="99"/>
    <w:rsid w:val="00A8046B"/>
    <w:pPr>
      <w:autoSpaceDE w:val="0"/>
      <w:autoSpaceDN w:val="0"/>
      <w:adjustRightInd w:val="0"/>
    </w:pPr>
    <w:rPr>
      <w:rFonts w:ascii="OrigGarmnd BT" w:hAnsi="OrigGarmnd BT" w:cs="OrigGarmnd BT"/>
      <w:color w:val="000000"/>
      <w:sz w:val="24"/>
      <w:szCs w:val="24"/>
      <w:lang w:val="en-US" w:eastAsia="en-US"/>
    </w:rPr>
  </w:style>
  <w:style w:type="paragraph" w:customStyle="1" w:styleId="HTML">
    <w:name w:val="HTML"/>
    <w:aliases w:val=" förformaterad"/>
    <w:basedOn w:val="Normal"/>
    <w:link w:val="HTMLChar"/>
    <w:uiPriority w:val="99"/>
    <w:rsid w:val="000D0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color w:val="000000"/>
      <w:sz w:val="20"/>
    </w:rPr>
  </w:style>
  <w:style w:type="character" w:customStyle="1" w:styleId="HTMLChar">
    <w:name w:val="HTML Char"/>
    <w:aliases w:val=" förformaterad Char"/>
    <w:basedOn w:val="Standardstycketeckensnitt"/>
    <w:link w:val="HTML"/>
    <w:uiPriority w:val="99"/>
    <w:locked/>
    <w:rsid w:val="000D059B"/>
    <w:rPr>
      <w:rFonts w:ascii="Courier New" w:hAnsi="Courier New" w:cs="Courier New"/>
      <w:color w:val="000000"/>
      <w:lang w:val="sv-SE" w:eastAsia="sv-SE"/>
    </w:rPr>
  </w:style>
  <w:style w:type="paragraph" w:styleId="Liststycke">
    <w:name w:val="List Paragraph"/>
    <w:basedOn w:val="Normal"/>
    <w:uiPriority w:val="99"/>
    <w:qFormat/>
    <w:rsid w:val="000D059B"/>
    <w:pPr>
      <w:spacing w:after="200" w:line="276" w:lineRule="auto"/>
      <w:ind w:left="720"/>
      <w:contextualSpacing/>
    </w:pPr>
    <w:rPr>
      <w:rFonts w:ascii="Calibri" w:hAnsi="Calibri"/>
      <w:sz w:val="22"/>
      <w:szCs w:val="22"/>
      <w:lang w:eastAsia="en-US"/>
    </w:rPr>
  </w:style>
  <w:style w:type="paragraph" w:customStyle="1" w:styleId="Allmntstyckeformat">
    <w:name w:val="[Allmänt styckeformat]"/>
    <w:basedOn w:val="Normal"/>
    <w:uiPriority w:val="99"/>
    <w:rsid w:val="00257402"/>
    <w:pPr>
      <w:autoSpaceDE w:val="0"/>
      <w:autoSpaceDN w:val="0"/>
      <w:adjustRightInd w:val="0"/>
      <w:spacing w:line="288" w:lineRule="auto"/>
      <w:textAlignment w:val="center"/>
    </w:pPr>
    <w:rPr>
      <w:rFonts w:ascii="Times Regular" w:hAnsi="Times Regular" w:cs="Times Regular"/>
      <w:color w:val="000000"/>
      <w:szCs w:val="24"/>
    </w:rPr>
  </w:style>
  <w:style w:type="paragraph" w:customStyle="1" w:styleId="Adresstext">
    <w:name w:val="Adresstext"/>
    <w:basedOn w:val="Normal"/>
    <w:rsid w:val="006352DB"/>
    <w:pPr>
      <w:ind w:left="5216"/>
    </w:pPr>
    <w:rPr>
      <w:sz w:val="26"/>
      <w:lang w:val="en-US"/>
    </w:rPr>
  </w:style>
  <w:style w:type="paragraph" w:styleId="Normalwebb">
    <w:name w:val="Normal (Web)"/>
    <w:basedOn w:val="Normal"/>
    <w:uiPriority w:val="99"/>
    <w:semiHidden/>
    <w:unhideWhenUsed/>
    <w:rsid w:val="00F23B22"/>
    <w:pPr>
      <w:spacing w:before="100" w:beforeAutospacing="1" w:after="100" w:afterAutospacing="1"/>
    </w:pPr>
    <w:rPr>
      <w:rFonts w:eastAsiaTheme="minorHAnsi"/>
      <w:szCs w:val="24"/>
    </w:rPr>
  </w:style>
  <w:style w:type="character" w:styleId="Stark">
    <w:name w:val="Strong"/>
    <w:qFormat/>
    <w:locked/>
    <w:rsid w:val="00440EAC"/>
    <w:rPr>
      <w:b/>
      <w:bCs/>
    </w:rPr>
  </w:style>
  <w:style w:type="paragraph" w:styleId="Kommentarer">
    <w:name w:val="annotation text"/>
    <w:basedOn w:val="Normal"/>
    <w:link w:val="KommentarerChar"/>
    <w:uiPriority w:val="99"/>
    <w:semiHidden/>
    <w:unhideWhenUsed/>
    <w:rsid w:val="00C7351C"/>
    <w:pPr>
      <w:spacing w:after="160"/>
    </w:pPr>
    <w:rPr>
      <w:rFonts w:asciiTheme="minorHAnsi" w:eastAsiaTheme="minorEastAsia" w:hAnsiTheme="minorHAnsi"/>
      <w:sz w:val="20"/>
    </w:rPr>
  </w:style>
  <w:style w:type="character" w:customStyle="1" w:styleId="KommentarerChar">
    <w:name w:val="Kommentarer Char"/>
    <w:basedOn w:val="Standardstycketeckensnitt"/>
    <w:link w:val="Kommentarer"/>
    <w:uiPriority w:val="99"/>
    <w:semiHidden/>
    <w:rsid w:val="00C7351C"/>
    <w:rPr>
      <w:rFonts w:asciiTheme="minorHAnsi" w:eastAsiaTheme="minorEastAsia"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4177">
      <w:bodyDiv w:val="1"/>
      <w:marLeft w:val="0"/>
      <w:marRight w:val="0"/>
      <w:marTop w:val="0"/>
      <w:marBottom w:val="0"/>
      <w:divBdr>
        <w:top w:val="none" w:sz="0" w:space="0" w:color="auto"/>
        <w:left w:val="none" w:sz="0" w:space="0" w:color="auto"/>
        <w:bottom w:val="none" w:sz="0" w:space="0" w:color="auto"/>
        <w:right w:val="none" w:sz="0" w:space="0" w:color="auto"/>
      </w:divBdr>
    </w:div>
    <w:div w:id="79328598">
      <w:bodyDiv w:val="1"/>
      <w:marLeft w:val="0"/>
      <w:marRight w:val="0"/>
      <w:marTop w:val="0"/>
      <w:marBottom w:val="0"/>
      <w:divBdr>
        <w:top w:val="none" w:sz="0" w:space="0" w:color="auto"/>
        <w:left w:val="none" w:sz="0" w:space="0" w:color="auto"/>
        <w:bottom w:val="none" w:sz="0" w:space="0" w:color="auto"/>
        <w:right w:val="none" w:sz="0" w:space="0" w:color="auto"/>
      </w:divBdr>
    </w:div>
    <w:div w:id="458494973">
      <w:bodyDiv w:val="1"/>
      <w:marLeft w:val="0"/>
      <w:marRight w:val="0"/>
      <w:marTop w:val="0"/>
      <w:marBottom w:val="0"/>
      <w:divBdr>
        <w:top w:val="none" w:sz="0" w:space="0" w:color="auto"/>
        <w:left w:val="none" w:sz="0" w:space="0" w:color="auto"/>
        <w:bottom w:val="none" w:sz="0" w:space="0" w:color="auto"/>
        <w:right w:val="none" w:sz="0" w:space="0" w:color="auto"/>
      </w:divBdr>
    </w:div>
    <w:div w:id="504175808">
      <w:bodyDiv w:val="1"/>
      <w:marLeft w:val="0"/>
      <w:marRight w:val="0"/>
      <w:marTop w:val="0"/>
      <w:marBottom w:val="0"/>
      <w:divBdr>
        <w:top w:val="none" w:sz="0" w:space="0" w:color="auto"/>
        <w:left w:val="none" w:sz="0" w:space="0" w:color="auto"/>
        <w:bottom w:val="none" w:sz="0" w:space="0" w:color="auto"/>
        <w:right w:val="none" w:sz="0" w:space="0" w:color="auto"/>
      </w:divBdr>
    </w:div>
    <w:div w:id="656155719">
      <w:bodyDiv w:val="1"/>
      <w:marLeft w:val="0"/>
      <w:marRight w:val="0"/>
      <w:marTop w:val="0"/>
      <w:marBottom w:val="0"/>
      <w:divBdr>
        <w:top w:val="none" w:sz="0" w:space="0" w:color="auto"/>
        <w:left w:val="none" w:sz="0" w:space="0" w:color="auto"/>
        <w:bottom w:val="none" w:sz="0" w:space="0" w:color="auto"/>
        <w:right w:val="none" w:sz="0" w:space="0" w:color="auto"/>
      </w:divBdr>
    </w:div>
    <w:div w:id="769356880">
      <w:bodyDiv w:val="1"/>
      <w:marLeft w:val="0"/>
      <w:marRight w:val="0"/>
      <w:marTop w:val="0"/>
      <w:marBottom w:val="0"/>
      <w:divBdr>
        <w:top w:val="none" w:sz="0" w:space="0" w:color="auto"/>
        <w:left w:val="none" w:sz="0" w:space="0" w:color="auto"/>
        <w:bottom w:val="none" w:sz="0" w:space="0" w:color="auto"/>
        <w:right w:val="none" w:sz="0" w:space="0" w:color="auto"/>
      </w:divBdr>
    </w:div>
    <w:div w:id="791871671">
      <w:bodyDiv w:val="1"/>
      <w:marLeft w:val="0"/>
      <w:marRight w:val="0"/>
      <w:marTop w:val="0"/>
      <w:marBottom w:val="0"/>
      <w:divBdr>
        <w:top w:val="none" w:sz="0" w:space="0" w:color="auto"/>
        <w:left w:val="none" w:sz="0" w:space="0" w:color="auto"/>
        <w:bottom w:val="none" w:sz="0" w:space="0" w:color="auto"/>
        <w:right w:val="none" w:sz="0" w:space="0" w:color="auto"/>
      </w:divBdr>
    </w:div>
    <w:div w:id="849182553">
      <w:marLeft w:val="0"/>
      <w:marRight w:val="0"/>
      <w:marTop w:val="0"/>
      <w:marBottom w:val="0"/>
      <w:divBdr>
        <w:top w:val="none" w:sz="0" w:space="0" w:color="auto"/>
        <w:left w:val="none" w:sz="0" w:space="0" w:color="auto"/>
        <w:bottom w:val="none" w:sz="0" w:space="0" w:color="auto"/>
        <w:right w:val="none" w:sz="0" w:space="0" w:color="auto"/>
      </w:divBdr>
    </w:div>
    <w:div w:id="849182554">
      <w:marLeft w:val="0"/>
      <w:marRight w:val="0"/>
      <w:marTop w:val="0"/>
      <w:marBottom w:val="0"/>
      <w:divBdr>
        <w:top w:val="none" w:sz="0" w:space="0" w:color="auto"/>
        <w:left w:val="none" w:sz="0" w:space="0" w:color="auto"/>
        <w:bottom w:val="none" w:sz="0" w:space="0" w:color="auto"/>
        <w:right w:val="none" w:sz="0" w:space="0" w:color="auto"/>
      </w:divBdr>
    </w:div>
    <w:div w:id="927688873">
      <w:bodyDiv w:val="1"/>
      <w:marLeft w:val="0"/>
      <w:marRight w:val="0"/>
      <w:marTop w:val="0"/>
      <w:marBottom w:val="0"/>
      <w:divBdr>
        <w:top w:val="none" w:sz="0" w:space="0" w:color="auto"/>
        <w:left w:val="none" w:sz="0" w:space="0" w:color="auto"/>
        <w:bottom w:val="none" w:sz="0" w:space="0" w:color="auto"/>
        <w:right w:val="none" w:sz="0" w:space="0" w:color="auto"/>
      </w:divBdr>
    </w:div>
    <w:div w:id="965351311">
      <w:bodyDiv w:val="1"/>
      <w:marLeft w:val="0"/>
      <w:marRight w:val="0"/>
      <w:marTop w:val="0"/>
      <w:marBottom w:val="0"/>
      <w:divBdr>
        <w:top w:val="none" w:sz="0" w:space="0" w:color="auto"/>
        <w:left w:val="none" w:sz="0" w:space="0" w:color="auto"/>
        <w:bottom w:val="none" w:sz="0" w:space="0" w:color="auto"/>
        <w:right w:val="none" w:sz="0" w:space="0" w:color="auto"/>
      </w:divBdr>
    </w:div>
    <w:div w:id="1204752351">
      <w:bodyDiv w:val="1"/>
      <w:marLeft w:val="0"/>
      <w:marRight w:val="0"/>
      <w:marTop w:val="0"/>
      <w:marBottom w:val="0"/>
      <w:divBdr>
        <w:top w:val="none" w:sz="0" w:space="0" w:color="auto"/>
        <w:left w:val="none" w:sz="0" w:space="0" w:color="auto"/>
        <w:bottom w:val="none" w:sz="0" w:space="0" w:color="auto"/>
        <w:right w:val="none" w:sz="0" w:space="0" w:color="auto"/>
      </w:divBdr>
    </w:div>
    <w:div w:id="1434932401">
      <w:bodyDiv w:val="1"/>
      <w:marLeft w:val="0"/>
      <w:marRight w:val="0"/>
      <w:marTop w:val="0"/>
      <w:marBottom w:val="0"/>
      <w:divBdr>
        <w:top w:val="none" w:sz="0" w:space="0" w:color="auto"/>
        <w:left w:val="none" w:sz="0" w:space="0" w:color="auto"/>
        <w:bottom w:val="none" w:sz="0" w:space="0" w:color="auto"/>
        <w:right w:val="none" w:sz="0" w:space="0" w:color="auto"/>
      </w:divBdr>
    </w:div>
    <w:div w:id="1991399005">
      <w:bodyDiv w:val="1"/>
      <w:marLeft w:val="0"/>
      <w:marRight w:val="0"/>
      <w:marTop w:val="0"/>
      <w:marBottom w:val="0"/>
      <w:divBdr>
        <w:top w:val="none" w:sz="0" w:space="0" w:color="auto"/>
        <w:left w:val="none" w:sz="0" w:space="0" w:color="auto"/>
        <w:bottom w:val="none" w:sz="0" w:space="0" w:color="auto"/>
        <w:right w:val="none" w:sz="0" w:space="0" w:color="auto"/>
      </w:divBdr>
    </w:div>
    <w:div w:id="20979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ocialstyrelsen.se/globalassets/sharepoint-dokument/dokument-webb/ovrigt/aerosolgenererande-arbetsmoment-inom-halso-sjuk-och-tandvard-covid19.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kriveras_x002f_Gallras xmlns="e9c119cf-83d4-435f-afab-304603bb89f1">Gallras</Akriveras_x002f_Gallras>
    <_x00c5_r xmlns="e9c119cf-83d4-435f-afab-304603bb89f1">2020</_x00c5_r>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E02144CC7B3A41878248D47F9EDE16" ma:contentTypeVersion="8" ma:contentTypeDescription="Skapa ett nytt dokument." ma:contentTypeScope="" ma:versionID="9a6027d370ce689bd4c7bc3e66512755">
  <xsd:schema xmlns:xsd="http://www.w3.org/2001/XMLSchema" xmlns:xs="http://www.w3.org/2001/XMLSchema" xmlns:p="http://schemas.microsoft.com/office/2006/metadata/properties" xmlns:ns2="e9c119cf-83d4-435f-afab-304603bb89f1" xmlns:ns3="http://schemas.microsoft.com/sharepoint/v3/fields" targetNamespace="http://schemas.microsoft.com/office/2006/metadata/properties" ma:root="true" ma:fieldsID="d3aef0d45d4c6a7f8a83fe89fc0f9373" ns2:_="" ns3:_="">
    <xsd:import namespace="e9c119cf-83d4-435f-afab-304603bb89f1"/>
    <xsd:import namespace="http://schemas.microsoft.com/sharepoint/v3/fields"/>
    <xsd:element name="properties">
      <xsd:complexType>
        <xsd:sequence>
          <xsd:element name="documentManagement">
            <xsd:complexType>
              <xsd:all>
                <xsd:element ref="ns2:_x00c5_r"/>
                <xsd:element ref="ns2:Akriveras_x002f_Gallras"/>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19cf-83d4-435f-afab-304603bb89f1" elementFormDefault="qualified">
    <xsd:import namespace="http://schemas.microsoft.com/office/2006/documentManagement/types"/>
    <xsd:import namespace="http://schemas.microsoft.com/office/infopath/2007/PartnerControls"/>
    <xsd:element name="_x00c5_r" ma:index="8" ma:displayName="År" ma:decimals="0" ma:default="2030" ma:internalName="_x00c5_r" ma:percentage="FALSE">
      <xsd:simpleType>
        <xsd:restriction base="dms:Number">
          <xsd:maxInclusive value="2099"/>
          <xsd:minInclusive value="2010"/>
        </xsd:restriction>
      </xsd:simpleType>
    </xsd:element>
    <xsd:element name="Akriveras_x002f_Gallras" ma:index="9" ma:displayName="Akriveras/Gallras" ma:default="Gallras" ma:format="RadioButtons" ma:internalName="Akriveras_x002f_Gallras">
      <xsd:simpleType>
        <xsd:restriction base="dms:Choice">
          <xsd:enumeration value="Arkiveras"/>
          <xsd:enumeration value="Gallra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Skapad" ma:description="Datumet resursen skapades"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10052-8400-4C70-BDEE-CC6F8CF714ED}">
  <ds:schemaRefs>
    <ds:schemaRef ds:uri="http://schemas.microsoft.com/office/2006/metadata/properties"/>
    <ds:schemaRef ds:uri="e9c119cf-83d4-435f-afab-304603bb89f1"/>
    <ds:schemaRef ds:uri="http://schemas.microsoft.com/sharepoint/v3/fields"/>
  </ds:schemaRefs>
</ds:datastoreItem>
</file>

<file path=customXml/itemProps2.xml><?xml version="1.0" encoding="utf-8"?>
<ds:datastoreItem xmlns:ds="http://schemas.openxmlformats.org/officeDocument/2006/customXml" ds:itemID="{C5336B83-4902-4678-8309-27618144C8DC}">
  <ds:schemaRefs>
    <ds:schemaRef ds:uri="http://schemas.microsoft.com/sharepoint/v3/contenttype/forms"/>
  </ds:schemaRefs>
</ds:datastoreItem>
</file>

<file path=customXml/itemProps3.xml><?xml version="1.0" encoding="utf-8"?>
<ds:datastoreItem xmlns:ds="http://schemas.openxmlformats.org/officeDocument/2006/customXml" ds:itemID="{BD30E5D5-FB2E-4885-BC9B-DD5B5544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119cf-83d4-435f-afab-304603bb89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FB09F-71C7-43C8-A2C6-AED50367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1652</Words>
  <Characters>8756</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Svenska Läkaresällskapet</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Marie-Louise Schyberg</dc:creator>
  <cp:lastModifiedBy>Theresa Wahlqvist</cp:lastModifiedBy>
  <cp:revision>4</cp:revision>
  <cp:lastPrinted>2015-06-18T08:01:00Z</cp:lastPrinted>
  <dcterms:created xsi:type="dcterms:W3CDTF">2020-11-11T12:36:00Z</dcterms:created>
  <dcterms:modified xsi:type="dcterms:W3CDTF">2020-11-16T17:00:00Z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0x0101006CE02144CC7B3A41878248D47F9EDE16</vt:lpwstr>
  </property>
</Properties>
</file>